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7C63" w14:textId="269F7AA0" w:rsidR="00306DF9" w:rsidRPr="00906D3D" w:rsidRDefault="00045CD4" w:rsidP="00306DF9">
      <w:pPr>
        <w:rPr>
          <w:rFonts w:asciiTheme="minorHAnsi" w:hAnsiTheme="minorHAnsi" w:cstheme="minorHAnsi"/>
        </w:rPr>
      </w:pPr>
      <w:r>
        <w:rPr>
          <w:rFonts w:asciiTheme="minorHAnsi" w:hAnsiTheme="minorHAnsi" w:cstheme="minorHAnsi" w:hint="eastAsia"/>
          <w:lang w:eastAsia="zh-TW"/>
        </w:rPr>
        <w:t xml:space="preserve"> </w:t>
      </w:r>
    </w:p>
    <w:p w14:paraId="545FE819" w14:textId="1F804C50" w:rsidR="00306DF9" w:rsidRPr="00906D3D" w:rsidRDefault="00306DF9" w:rsidP="00306DF9">
      <w:pPr>
        <w:numPr>
          <w:ilvl w:val="0"/>
          <w:numId w:val="1"/>
        </w:numPr>
        <w:rPr>
          <w:rFonts w:asciiTheme="minorHAnsi" w:hAnsiTheme="minorHAnsi" w:cstheme="minorHAnsi"/>
        </w:rPr>
      </w:pPr>
      <w:r w:rsidRPr="00906D3D">
        <w:rPr>
          <w:rFonts w:asciiTheme="minorHAnsi" w:hAnsiTheme="minorHAnsi" w:cstheme="minorHAnsi"/>
          <w:lang w:val="en-SG"/>
        </w:rPr>
        <w:t>Company Intro</w:t>
      </w:r>
      <w:r w:rsidR="00DC1514" w:rsidRPr="00906D3D">
        <w:rPr>
          <w:rFonts w:asciiTheme="minorHAnsi" w:hAnsiTheme="minorHAnsi" w:cstheme="minorHAnsi"/>
          <w:lang w:val="en-SG"/>
        </w:rPr>
        <w:t>duction</w:t>
      </w:r>
      <w:r w:rsidR="00DC1514" w:rsidRPr="00906D3D">
        <w:rPr>
          <w:rFonts w:asciiTheme="minorHAnsi" w:hAnsiTheme="minorHAnsi" w:cstheme="minorHAnsi"/>
          <w:lang w:val="en-SG" w:eastAsia="zh-TW"/>
        </w:rPr>
        <w:t>：</w:t>
      </w:r>
    </w:p>
    <w:p w14:paraId="50290175" w14:textId="77777777" w:rsidR="001F1752" w:rsidRPr="00906D3D" w:rsidRDefault="00DC1514" w:rsidP="001F1752">
      <w:pPr>
        <w:ind w:left="360"/>
        <w:rPr>
          <w:rFonts w:asciiTheme="minorHAnsi" w:hAnsiTheme="minorHAnsi" w:cstheme="minorHAnsi"/>
        </w:rPr>
      </w:pPr>
      <w:r w:rsidRPr="00906D3D">
        <w:rPr>
          <w:rFonts w:asciiTheme="minorHAnsi" w:hAnsiTheme="minorHAnsi" w:cstheme="minorHAnsi"/>
        </w:rPr>
        <w:br/>
      </w:r>
      <w:proofErr w:type="spellStart"/>
      <w:r w:rsidR="001F1752" w:rsidRPr="00906D3D">
        <w:rPr>
          <w:rFonts w:asciiTheme="minorHAnsi" w:hAnsiTheme="minorHAnsi" w:cstheme="minorHAnsi"/>
        </w:rPr>
        <w:t>Mammoet</w:t>
      </w:r>
      <w:proofErr w:type="spellEnd"/>
      <w:r w:rsidR="001F1752" w:rsidRPr="00906D3D">
        <w:rPr>
          <w:rFonts w:asciiTheme="minorHAnsi" w:hAnsiTheme="minorHAnsi" w:cstheme="minorHAnsi"/>
        </w:rPr>
        <w:t xml:space="preserve"> provides solutions to any heavy lifting or transport challenge. We aim to develop long term relationships with our clients </w:t>
      </w:r>
      <w:proofErr w:type="gramStart"/>
      <w:r w:rsidR="001F1752" w:rsidRPr="00906D3D">
        <w:rPr>
          <w:rFonts w:asciiTheme="minorHAnsi" w:hAnsiTheme="minorHAnsi" w:cstheme="minorHAnsi"/>
        </w:rPr>
        <w:t>in order to</w:t>
      </w:r>
      <w:proofErr w:type="gramEnd"/>
      <w:r w:rsidR="001F1752" w:rsidRPr="00906D3D">
        <w:rPr>
          <w:rFonts w:asciiTheme="minorHAnsi" w:hAnsiTheme="minorHAnsi" w:cstheme="minorHAnsi"/>
        </w:rPr>
        <w:t xml:space="preserve"> understand their businesses and challenges. By working closely with our partners, we realize the most efficient and cost-effective approaches.</w:t>
      </w:r>
    </w:p>
    <w:p w14:paraId="5029D18D" w14:textId="77777777" w:rsidR="001F1752" w:rsidRPr="00906D3D" w:rsidRDefault="001F1752" w:rsidP="001F1752">
      <w:pPr>
        <w:ind w:left="360"/>
        <w:rPr>
          <w:rFonts w:asciiTheme="minorHAnsi" w:hAnsiTheme="minorHAnsi" w:cstheme="minorHAnsi"/>
        </w:rPr>
      </w:pPr>
    </w:p>
    <w:p w14:paraId="6F58E536" w14:textId="77777777" w:rsidR="001F1752" w:rsidRPr="00906D3D" w:rsidRDefault="001F1752" w:rsidP="001F1752">
      <w:pPr>
        <w:ind w:left="360"/>
        <w:rPr>
          <w:rFonts w:asciiTheme="minorHAnsi" w:hAnsiTheme="minorHAnsi" w:cstheme="minorHAnsi"/>
        </w:rPr>
      </w:pPr>
      <w:r w:rsidRPr="00906D3D">
        <w:rPr>
          <w:rFonts w:asciiTheme="minorHAnsi" w:hAnsiTheme="minorHAnsi" w:cstheme="minorHAnsi"/>
        </w:rPr>
        <w:t>We have a unique global network and an unparalleled fleet of equipment. Our extensive engineering expertise and high quality and safety standards deliver value to a wide breadth of industry sectors and projects. Clients trust us to help them achieve feats that were once considered impossible, and we have often broken records in doing so.</w:t>
      </w:r>
    </w:p>
    <w:p w14:paraId="405E4466" w14:textId="77777777" w:rsidR="001F1752" w:rsidRPr="00906D3D" w:rsidRDefault="001F1752" w:rsidP="001F1752">
      <w:pPr>
        <w:ind w:left="360"/>
        <w:rPr>
          <w:rFonts w:asciiTheme="minorHAnsi" w:hAnsiTheme="minorHAnsi" w:cstheme="minorHAnsi"/>
        </w:rPr>
      </w:pPr>
    </w:p>
    <w:p w14:paraId="50C3F657" w14:textId="231BE66E" w:rsidR="00DC1514" w:rsidRPr="00906D3D" w:rsidRDefault="001F1752" w:rsidP="001F1752">
      <w:pPr>
        <w:ind w:left="360"/>
        <w:rPr>
          <w:rFonts w:asciiTheme="minorHAnsi" w:hAnsiTheme="minorHAnsi" w:cstheme="minorHAnsi"/>
        </w:rPr>
      </w:pPr>
      <w:r w:rsidRPr="00906D3D">
        <w:rPr>
          <w:rFonts w:asciiTheme="minorHAnsi" w:hAnsiTheme="minorHAnsi" w:cstheme="minorHAnsi"/>
        </w:rPr>
        <w:t xml:space="preserve">Some dream about a future that is Smarter, Safer and Stronger. We </w:t>
      </w:r>
      <w:proofErr w:type="gramStart"/>
      <w:r w:rsidRPr="00906D3D">
        <w:rPr>
          <w:rFonts w:asciiTheme="minorHAnsi" w:hAnsiTheme="minorHAnsi" w:cstheme="minorHAnsi"/>
        </w:rPr>
        <w:t>actually build</w:t>
      </w:r>
      <w:proofErr w:type="gramEnd"/>
      <w:r w:rsidRPr="00906D3D">
        <w:rPr>
          <w:rFonts w:asciiTheme="minorHAnsi" w:hAnsiTheme="minorHAnsi" w:cstheme="minorHAnsi"/>
        </w:rPr>
        <w:t xml:space="preserve"> it.</w:t>
      </w:r>
      <w:r w:rsidRPr="00906D3D">
        <w:rPr>
          <w:rFonts w:asciiTheme="minorHAnsi" w:hAnsiTheme="minorHAnsi" w:cstheme="minorHAnsi"/>
        </w:rPr>
        <w:br/>
      </w:r>
    </w:p>
    <w:p w14:paraId="41E31FD7" w14:textId="20113601" w:rsidR="00B37735" w:rsidRPr="00906D3D" w:rsidRDefault="00BE00CF" w:rsidP="00306DF9">
      <w:pPr>
        <w:numPr>
          <w:ilvl w:val="0"/>
          <w:numId w:val="1"/>
        </w:numPr>
        <w:rPr>
          <w:rFonts w:asciiTheme="minorHAnsi" w:hAnsiTheme="minorHAnsi" w:cstheme="minorHAnsi"/>
          <w:lang w:val="en-SG"/>
        </w:rPr>
      </w:pPr>
      <w:r w:rsidRPr="00906D3D">
        <w:rPr>
          <w:rFonts w:asciiTheme="minorHAnsi" w:hAnsiTheme="minorHAnsi" w:cstheme="minorHAnsi"/>
          <w:lang w:val="en-SG"/>
        </w:rPr>
        <w:t xml:space="preserve">Position for </w:t>
      </w:r>
      <w:r w:rsidR="00D41BA8" w:rsidRPr="00906D3D">
        <w:rPr>
          <w:rFonts w:asciiTheme="minorHAnsi" w:hAnsiTheme="minorHAnsi" w:cstheme="minorHAnsi"/>
          <w:lang w:val="en-SG"/>
        </w:rPr>
        <w:t xml:space="preserve">intern </w:t>
      </w:r>
      <w:r w:rsidR="00D7069C" w:rsidRPr="00906D3D">
        <w:rPr>
          <w:rFonts w:asciiTheme="minorHAnsi" w:hAnsiTheme="minorHAnsi" w:cstheme="minorHAnsi"/>
          <w:lang w:val="en-SG" w:eastAsia="zh-TW"/>
        </w:rPr>
        <w:t>：</w:t>
      </w:r>
    </w:p>
    <w:p w14:paraId="3104B925" w14:textId="77777777" w:rsidR="00D41BA8" w:rsidRPr="00906D3D" w:rsidRDefault="00D41BA8" w:rsidP="00D41BA8">
      <w:pPr>
        <w:rPr>
          <w:rFonts w:asciiTheme="minorHAnsi" w:hAnsiTheme="minorHAnsi" w:cstheme="minorHAnsi"/>
          <w:lang w:val="en-SG"/>
        </w:rPr>
      </w:pPr>
    </w:p>
    <w:tbl>
      <w:tblPr>
        <w:tblStyle w:val="TableGrid"/>
        <w:tblW w:w="5000" w:type="pct"/>
        <w:tblLook w:val="04A0" w:firstRow="1" w:lastRow="0" w:firstColumn="1" w:lastColumn="0" w:noHBand="0" w:noVBand="1"/>
      </w:tblPr>
      <w:tblGrid>
        <w:gridCol w:w="2425"/>
        <w:gridCol w:w="3780"/>
        <w:gridCol w:w="3507"/>
        <w:gridCol w:w="3238"/>
      </w:tblGrid>
      <w:tr w:rsidR="00551618" w:rsidRPr="00551618" w14:paraId="1DBC8749" w14:textId="77777777" w:rsidTr="00A47AA0">
        <w:trPr>
          <w:tblHeader/>
        </w:trPr>
        <w:tc>
          <w:tcPr>
            <w:tcW w:w="936" w:type="pct"/>
            <w:shd w:val="clear" w:color="auto" w:fill="D9E2F3" w:themeFill="accent1" w:themeFillTint="33"/>
          </w:tcPr>
          <w:p w14:paraId="7F725218" w14:textId="77777777" w:rsidR="00077C7C" w:rsidRPr="00551618" w:rsidRDefault="00077C7C" w:rsidP="00D41BA8">
            <w:pPr>
              <w:rPr>
                <w:rFonts w:asciiTheme="minorHAnsi" w:hAnsiTheme="minorHAnsi" w:cstheme="minorHAnsi"/>
                <w:b/>
                <w:bCs/>
                <w:color w:val="000000" w:themeColor="text1"/>
                <w:lang w:val="en-SG"/>
              </w:rPr>
            </w:pPr>
          </w:p>
        </w:tc>
        <w:tc>
          <w:tcPr>
            <w:tcW w:w="1459" w:type="pct"/>
            <w:shd w:val="clear" w:color="auto" w:fill="D9E2F3" w:themeFill="accent1" w:themeFillTint="33"/>
          </w:tcPr>
          <w:p w14:paraId="5FC455BB" w14:textId="30A1448A" w:rsidR="00077C7C" w:rsidRPr="00551618" w:rsidRDefault="00077C7C" w:rsidP="00077C7C">
            <w:pPr>
              <w:jc w:val="center"/>
              <w:rPr>
                <w:rFonts w:asciiTheme="minorHAnsi" w:hAnsiTheme="minorHAnsi" w:cstheme="minorHAnsi"/>
                <w:b/>
                <w:bCs/>
                <w:color w:val="000000" w:themeColor="text1"/>
                <w:lang w:val="en-SG"/>
              </w:rPr>
            </w:pPr>
            <w:r w:rsidRPr="00551618">
              <w:rPr>
                <w:rFonts w:asciiTheme="minorHAnsi" w:hAnsiTheme="minorHAnsi" w:cstheme="minorHAnsi"/>
                <w:b/>
                <w:bCs/>
                <w:color w:val="000000" w:themeColor="text1"/>
                <w:lang w:val="en-SG"/>
              </w:rPr>
              <w:t>1</w:t>
            </w:r>
          </w:p>
        </w:tc>
        <w:tc>
          <w:tcPr>
            <w:tcW w:w="1354" w:type="pct"/>
            <w:shd w:val="clear" w:color="auto" w:fill="D9E2F3" w:themeFill="accent1" w:themeFillTint="33"/>
          </w:tcPr>
          <w:p w14:paraId="2229D0F8" w14:textId="35CF3B26" w:rsidR="00077C7C" w:rsidRPr="00551618" w:rsidRDefault="00077C7C" w:rsidP="00077C7C">
            <w:pPr>
              <w:jc w:val="center"/>
              <w:rPr>
                <w:rFonts w:asciiTheme="minorHAnsi" w:hAnsiTheme="minorHAnsi" w:cstheme="minorHAnsi"/>
                <w:b/>
                <w:bCs/>
                <w:color w:val="000000" w:themeColor="text1"/>
                <w:lang w:val="en-SG"/>
              </w:rPr>
            </w:pPr>
            <w:r w:rsidRPr="00551618">
              <w:rPr>
                <w:rFonts w:asciiTheme="minorHAnsi" w:hAnsiTheme="minorHAnsi" w:cstheme="minorHAnsi"/>
                <w:b/>
                <w:bCs/>
                <w:color w:val="000000" w:themeColor="text1"/>
                <w:lang w:val="en-SG"/>
              </w:rPr>
              <w:t>2</w:t>
            </w:r>
          </w:p>
        </w:tc>
        <w:tc>
          <w:tcPr>
            <w:tcW w:w="1250" w:type="pct"/>
            <w:shd w:val="clear" w:color="auto" w:fill="D9E2F3" w:themeFill="accent1" w:themeFillTint="33"/>
          </w:tcPr>
          <w:p w14:paraId="0A19E03F" w14:textId="6A1CF28D" w:rsidR="00077C7C" w:rsidRPr="00551618" w:rsidRDefault="00077C7C" w:rsidP="00077C7C">
            <w:pPr>
              <w:jc w:val="center"/>
              <w:rPr>
                <w:rFonts w:asciiTheme="minorHAnsi" w:hAnsiTheme="minorHAnsi" w:cstheme="minorHAnsi"/>
                <w:b/>
                <w:bCs/>
                <w:color w:val="000000" w:themeColor="text1"/>
                <w:lang w:val="en-SG"/>
              </w:rPr>
            </w:pPr>
            <w:r w:rsidRPr="00551618">
              <w:rPr>
                <w:rFonts w:asciiTheme="minorHAnsi" w:hAnsiTheme="minorHAnsi" w:cstheme="minorHAnsi"/>
                <w:b/>
                <w:bCs/>
                <w:color w:val="000000" w:themeColor="text1"/>
                <w:lang w:val="en-SG"/>
              </w:rPr>
              <w:t>3</w:t>
            </w:r>
          </w:p>
        </w:tc>
      </w:tr>
      <w:tr w:rsidR="00551618" w:rsidRPr="00551618" w14:paraId="351E9904" w14:textId="77777777" w:rsidTr="00A47AA0">
        <w:trPr>
          <w:tblHeader/>
        </w:trPr>
        <w:tc>
          <w:tcPr>
            <w:tcW w:w="936" w:type="pct"/>
            <w:shd w:val="clear" w:color="auto" w:fill="D9E2F3" w:themeFill="accent1" w:themeFillTint="33"/>
            <w:vAlign w:val="center"/>
          </w:tcPr>
          <w:p w14:paraId="649ED069" w14:textId="6996B1F4" w:rsidR="00077C7C" w:rsidRPr="00551618" w:rsidRDefault="00077C7C" w:rsidP="004B4BF1">
            <w:pPr>
              <w:rPr>
                <w:rFonts w:asciiTheme="minorHAnsi" w:hAnsiTheme="minorHAnsi" w:cstheme="minorHAnsi"/>
                <w:b/>
                <w:bCs/>
                <w:color w:val="000000" w:themeColor="text1"/>
                <w:lang w:val="en-SG"/>
              </w:rPr>
            </w:pPr>
            <w:r w:rsidRPr="00551618">
              <w:rPr>
                <w:rFonts w:asciiTheme="minorHAnsi" w:hAnsiTheme="minorHAnsi" w:cstheme="minorHAnsi"/>
                <w:b/>
                <w:bCs/>
                <w:color w:val="000000" w:themeColor="text1"/>
                <w:lang w:val="en-SG"/>
              </w:rPr>
              <w:t>Job Title</w:t>
            </w:r>
          </w:p>
        </w:tc>
        <w:tc>
          <w:tcPr>
            <w:tcW w:w="1459" w:type="pct"/>
            <w:shd w:val="clear" w:color="auto" w:fill="D9E2F3" w:themeFill="accent1" w:themeFillTint="33"/>
          </w:tcPr>
          <w:p w14:paraId="3BAE44A1" w14:textId="01407881" w:rsidR="00077C7C" w:rsidRPr="00551618" w:rsidRDefault="00012551" w:rsidP="00DB0A9E">
            <w:pPr>
              <w:jc w:val="center"/>
              <w:rPr>
                <w:rFonts w:asciiTheme="minorHAnsi" w:hAnsiTheme="minorHAnsi" w:cstheme="minorHAnsi"/>
                <w:b/>
                <w:bCs/>
                <w:color w:val="000000" w:themeColor="text1"/>
                <w:lang w:val="en-SG"/>
              </w:rPr>
            </w:pPr>
            <w:r w:rsidRPr="00551618">
              <w:rPr>
                <w:rFonts w:asciiTheme="minorHAnsi" w:hAnsiTheme="minorHAnsi" w:cstheme="minorHAnsi"/>
                <w:b/>
                <w:bCs/>
                <w:color w:val="000000" w:themeColor="text1"/>
                <w:lang w:val="en-SG"/>
              </w:rPr>
              <w:t xml:space="preserve">Assistant </w:t>
            </w:r>
            <w:r w:rsidR="0050175C" w:rsidRPr="00551618">
              <w:rPr>
                <w:rFonts w:asciiTheme="minorHAnsi" w:hAnsiTheme="minorHAnsi" w:cstheme="minorHAnsi"/>
                <w:b/>
                <w:bCs/>
                <w:color w:val="000000" w:themeColor="text1"/>
                <w:lang w:val="en-SG"/>
              </w:rPr>
              <w:t>Project Engineer</w:t>
            </w:r>
          </w:p>
        </w:tc>
        <w:tc>
          <w:tcPr>
            <w:tcW w:w="1354" w:type="pct"/>
            <w:shd w:val="clear" w:color="auto" w:fill="D9E2F3" w:themeFill="accent1" w:themeFillTint="33"/>
          </w:tcPr>
          <w:p w14:paraId="0E9AB044" w14:textId="69962D92" w:rsidR="00077C7C" w:rsidRPr="00551618" w:rsidRDefault="0050175C" w:rsidP="00DB0A9E">
            <w:pPr>
              <w:jc w:val="center"/>
              <w:rPr>
                <w:rFonts w:asciiTheme="minorHAnsi" w:hAnsiTheme="minorHAnsi" w:cstheme="minorHAnsi"/>
                <w:b/>
                <w:bCs/>
                <w:color w:val="000000" w:themeColor="text1"/>
                <w:lang w:val="en-SG"/>
              </w:rPr>
            </w:pPr>
            <w:r w:rsidRPr="00551618">
              <w:rPr>
                <w:rFonts w:asciiTheme="minorHAnsi" w:hAnsiTheme="minorHAnsi" w:cstheme="minorHAnsi"/>
                <w:b/>
                <w:bCs/>
                <w:color w:val="000000" w:themeColor="text1"/>
                <w:lang w:val="en-SG"/>
              </w:rPr>
              <w:t>Mechanic</w:t>
            </w:r>
          </w:p>
        </w:tc>
        <w:tc>
          <w:tcPr>
            <w:tcW w:w="1250" w:type="pct"/>
            <w:shd w:val="clear" w:color="auto" w:fill="D9E2F3" w:themeFill="accent1" w:themeFillTint="33"/>
          </w:tcPr>
          <w:p w14:paraId="278BB154" w14:textId="530226A6" w:rsidR="00077C7C" w:rsidRPr="00551618" w:rsidRDefault="00E60D4B" w:rsidP="00DB0A9E">
            <w:pPr>
              <w:jc w:val="center"/>
              <w:rPr>
                <w:rFonts w:asciiTheme="minorHAnsi" w:hAnsiTheme="minorHAnsi" w:cstheme="minorHAnsi"/>
                <w:b/>
                <w:bCs/>
                <w:color w:val="000000" w:themeColor="text1"/>
                <w:lang w:val="en-SG"/>
              </w:rPr>
            </w:pPr>
            <w:r w:rsidRPr="00E60D4B">
              <w:rPr>
                <w:rFonts w:asciiTheme="minorHAnsi" w:hAnsiTheme="minorHAnsi" w:cstheme="minorHAnsi"/>
                <w:b/>
                <w:bCs/>
                <w:color w:val="000000" w:themeColor="text1"/>
                <w:lang w:val="en-SG"/>
              </w:rPr>
              <w:t>SPMT</w:t>
            </w:r>
            <w:r w:rsidR="0050175C" w:rsidRPr="00551618">
              <w:rPr>
                <w:rFonts w:asciiTheme="minorHAnsi" w:hAnsiTheme="minorHAnsi" w:cstheme="minorHAnsi"/>
                <w:b/>
                <w:bCs/>
                <w:color w:val="000000" w:themeColor="text1"/>
                <w:lang w:val="en-SG"/>
              </w:rPr>
              <w:t xml:space="preserve"> </w:t>
            </w:r>
            <w:r w:rsidR="00DB0A9E" w:rsidRPr="00551618">
              <w:rPr>
                <w:rFonts w:asciiTheme="minorHAnsi" w:hAnsiTheme="minorHAnsi" w:cstheme="minorHAnsi"/>
                <w:b/>
                <w:bCs/>
                <w:color w:val="000000" w:themeColor="text1"/>
                <w:lang w:val="en-SG"/>
              </w:rPr>
              <w:t>O</w:t>
            </w:r>
            <w:r w:rsidR="0050175C" w:rsidRPr="00551618">
              <w:rPr>
                <w:rFonts w:asciiTheme="minorHAnsi" w:hAnsiTheme="minorHAnsi" w:cstheme="minorHAnsi"/>
                <w:b/>
                <w:bCs/>
                <w:color w:val="000000" w:themeColor="text1"/>
                <w:lang w:val="en-SG"/>
              </w:rPr>
              <w:t>perator</w:t>
            </w:r>
            <w:r>
              <w:rPr>
                <w:rFonts w:asciiTheme="minorHAnsi" w:hAnsiTheme="minorHAnsi" w:cstheme="minorHAnsi"/>
                <w:b/>
                <w:bCs/>
                <w:color w:val="000000" w:themeColor="text1"/>
                <w:lang w:val="en-SG"/>
              </w:rPr>
              <w:br/>
            </w:r>
            <w:r w:rsidRPr="00170DBF">
              <w:rPr>
                <w:rFonts w:asciiTheme="minorHAnsi" w:hAnsiTheme="minorHAnsi" w:cstheme="minorHAnsi" w:hint="eastAsia"/>
                <w:b/>
                <w:bCs/>
                <w:color w:val="FF0000"/>
                <w:lang w:val="en-SG" w:eastAsia="zh-TW"/>
              </w:rPr>
              <w:t>(</w:t>
            </w:r>
            <w:r w:rsidRPr="00170DBF">
              <w:rPr>
                <w:rFonts w:asciiTheme="minorHAnsi" w:hAnsiTheme="minorHAnsi" w:cstheme="minorHAnsi"/>
                <w:b/>
                <w:bCs/>
                <w:color w:val="FF0000"/>
                <w:lang w:val="en-SG"/>
              </w:rPr>
              <w:t xml:space="preserve">SPMT </w:t>
            </w:r>
            <w:r w:rsidRPr="00170DBF">
              <w:rPr>
                <w:rFonts w:asciiTheme="minorHAnsi" w:hAnsiTheme="minorHAnsi" w:cstheme="minorHAnsi"/>
                <w:b/>
                <w:bCs/>
                <w:color w:val="FF0000"/>
                <w:lang w:val="en-SG"/>
              </w:rPr>
              <w:t>stands for “</w:t>
            </w:r>
            <w:proofErr w:type="spellStart"/>
            <w:r w:rsidRPr="00170DBF">
              <w:rPr>
                <w:rFonts w:asciiTheme="minorHAnsi" w:hAnsiTheme="minorHAnsi" w:cstheme="minorHAnsi"/>
                <w:b/>
                <w:bCs/>
                <w:color w:val="FF0000"/>
                <w:lang w:val="en-SG"/>
              </w:rPr>
              <w:t>Self Propelled</w:t>
            </w:r>
            <w:proofErr w:type="spellEnd"/>
            <w:r w:rsidRPr="00170DBF">
              <w:rPr>
                <w:rFonts w:asciiTheme="minorHAnsi" w:hAnsiTheme="minorHAnsi" w:cstheme="minorHAnsi"/>
                <w:b/>
                <w:bCs/>
                <w:color w:val="FF0000"/>
                <w:lang w:val="en-SG"/>
              </w:rPr>
              <w:t xml:space="preserve"> Modular Transporter</w:t>
            </w:r>
            <w:r w:rsidRPr="00170DBF">
              <w:rPr>
                <w:rFonts w:asciiTheme="minorHAnsi" w:hAnsiTheme="minorHAnsi" w:cstheme="minorHAnsi"/>
                <w:b/>
                <w:bCs/>
                <w:color w:val="FF0000"/>
                <w:lang w:val="en-SG"/>
              </w:rPr>
              <w:t>”</w:t>
            </w:r>
            <w:r w:rsidRPr="00170DBF">
              <w:rPr>
                <w:rFonts w:asciiTheme="minorHAnsi" w:hAnsiTheme="minorHAnsi" w:cstheme="minorHAnsi" w:hint="eastAsia"/>
                <w:b/>
                <w:bCs/>
                <w:color w:val="FF0000"/>
                <w:lang w:val="en-SG" w:eastAsia="zh-TW"/>
              </w:rPr>
              <w:t>)</w:t>
            </w:r>
          </w:p>
        </w:tc>
      </w:tr>
      <w:tr w:rsidR="00551618" w:rsidRPr="00551618" w14:paraId="2EC47D07" w14:textId="77777777" w:rsidTr="004B4BF1">
        <w:tc>
          <w:tcPr>
            <w:tcW w:w="936" w:type="pct"/>
            <w:vAlign w:val="center"/>
          </w:tcPr>
          <w:p w14:paraId="71E0FC73" w14:textId="5B83AF87" w:rsidR="00077C7C" w:rsidRPr="00551618" w:rsidRDefault="00077C7C" w:rsidP="004B4BF1">
            <w:p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Location</w:t>
            </w:r>
          </w:p>
        </w:tc>
        <w:tc>
          <w:tcPr>
            <w:tcW w:w="1459" w:type="pct"/>
          </w:tcPr>
          <w:p w14:paraId="5F41CB5A" w14:textId="2559BA95" w:rsidR="00077C7C" w:rsidRPr="00551618" w:rsidRDefault="00DB0A9E" w:rsidP="005A68B3">
            <w:pPr>
              <w:jc w:val="cente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Taichung Office</w:t>
            </w:r>
          </w:p>
        </w:tc>
        <w:tc>
          <w:tcPr>
            <w:tcW w:w="1354" w:type="pct"/>
          </w:tcPr>
          <w:p w14:paraId="6371EC13" w14:textId="5EEC2BD0" w:rsidR="00077C7C" w:rsidRPr="00551618" w:rsidRDefault="00DB0A9E" w:rsidP="005A68B3">
            <w:pPr>
              <w:jc w:val="cente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Taichung Workshop</w:t>
            </w:r>
          </w:p>
        </w:tc>
        <w:tc>
          <w:tcPr>
            <w:tcW w:w="1250" w:type="pct"/>
          </w:tcPr>
          <w:p w14:paraId="7A231408" w14:textId="54EF7901" w:rsidR="00077C7C" w:rsidRPr="00551618" w:rsidRDefault="005A68B3" w:rsidP="005A68B3">
            <w:pPr>
              <w:jc w:val="cente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Project Site</w:t>
            </w:r>
          </w:p>
        </w:tc>
      </w:tr>
      <w:tr w:rsidR="00551618" w:rsidRPr="00551618" w14:paraId="24B76C0E" w14:textId="77777777" w:rsidTr="007920B6">
        <w:tc>
          <w:tcPr>
            <w:tcW w:w="936" w:type="pct"/>
            <w:vAlign w:val="center"/>
          </w:tcPr>
          <w:p w14:paraId="6B4365CC" w14:textId="65E9CC9D" w:rsidR="005A68B3" w:rsidRPr="00551618" w:rsidRDefault="005A68B3" w:rsidP="004B4BF1">
            <w:p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Address</w:t>
            </w:r>
          </w:p>
        </w:tc>
        <w:tc>
          <w:tcPr>
            <w:tcW w:w="1459" w:type="pct"/>
          </w:tcPr>
          <w:p w14:paraId="3C30C0A3" w14:textId="77777777" w:rsidR="00B277F1" w:rsidRPr="00551618" w:rsidRDefault="00B277F1" w:rsidP="00B277F1">
            <w:pPr>
              <w:rPr>
                <w:rFonts w:asciiTheme="minorHAnsi" w:hAnsiTheme="minorHAnsi" w:cstheme="minorHAnsi"/>
                <w:color w:val="000000" w:themeColor="text1"/>
                <w:lang w:val="en-SG" w:eastAsia="zh-TW"/>
              </w:rPr>
            </w:pPr>
            <w:r w:rsidRPr="00551618">
              <w:rPr>
                <w:rFonts w:asciiTheme="minorHAnsi" w:hAnsiTheme="minorHAnsi" w:cstheme="minorHAnsi"/>
                <w:color w:val="000000" w:themeColor="text1"/>
                <w:lang w:val="en-SG" w:eastAsia="zh-TW"/>
              </w:rPr>
              <w:t>436</w:t>
            </w:r>
            <w:r w:rsidRPr="00551618">
              <w:rPr>
                <w:rFonts w:asciiTheme="minorHAnsi" w:hAnsiTheme="minorHAnsi" w:cstheme="minorHAnsi"/>
                <w:color w:val="000000" w:themeColor="text1"/>
                <w:lang w:val="en-SG" w:eastAsia="zh-TW"/>
              </w:rPr>
              <w:t>台中市清水區中二路</w:t>
            </w:r>
            <w:r w:rsidRPr="00551618">
              <w:rPr>
                <w:rFonts w:asciiTheme="minorHAnsi" w:hAnsiTheme="minorHAnsi" w:cstheme="minorHAnsi"/>
                <w:color w:val="000000" w:themeColor="text1"/>
                <w:lang w:val="en-SG" w:eastAsia="zh-TW"/>
              </w:rPr>
              <w:t>230</w:t>
            </w:r>
            <w:r w:rsidRPr="00551618">
              <w:rPr>
                <w:rFonts w:asciiTheme="minorHAnsi" w:hAnsiTheme="minorHAnsi" w:cstheme="minorHAnsi"/>
                <w:color w:val="000000" w:themeColor="text1"/>
                <w:lang w:val="en-SG" w:eastAsia="zh-TW"/>
              </w:rPr>
              <w:t>號</w:t>
            </w:r>
            <w:r w:rsidRPr="00551618">
              <w:rPr>
                <w:rFonts w:asciiTheme="minorHAnsi" w:hAnsiTheme="minorHAnsi" w:cstheme="minorHAnsi"/>
                <w:color w:val="000000" w:themeColor="text1"/>
                <w:lang w:val="en-SG" w:eastAsia="zh-TW"/>
              </w:rPr>
              <w:t>1</w:t>
            </w:r>
            <w:r w:rsidRPr="00551618">
              <w:rPr>
                <w:rFonts w:asciiTheme="minorHAnsi" w:hAnsiTheme="minorHAnsi" w:cstheme="minorHAnsi"/>
                <w:color w:val="000000" w:themeColor="text1"/>
                <w:lang w:val="en-SG" w:eastAsia="zh-TW"/>
              </w:rPr>
              <w:t>樓</w:t>
            </w:r>
            <w:r w:rsidRPr="00551618">
              <w:rPr>
                <w:rFonts w:asciiTheme="minorHAnsi" w:hAnsiTheme="minorHAnsi" w:cstheme="minorHAnsi"/>
                <w:color w:val="000000" w:themeColor="text1"/>
                <w:lang w:val="en-SG" w:eastAsia="zh-TW"/>
              </w:rPr>
              <w:t xml:space="preserve">        </w:t>
            </w:r>
          </w:p>
          <w:p w14:paraId="13A5360D" w14:textId="08439358" w:rsidR="005A68B3" w:rsidRPr="00551618" w:rsidRDefault="00B277F1" w:rsidP="00B277F1">
            <w:p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 xml:space="preserve">1F., No. 230, Central 2nd Rd., </w:t>
            </w:r>
            <w:proofErr w:type="spellStart"/>
            <w:r w:rsidRPr="00551618">
              <w:rPr>
                <w:rFonts w:asciiTheme="minorHAnsi" w:hAnsiTheme="minorHAnsi" w:cstheme="minorHAnsi"/>
                <w:color w:val="000000" w:themeColor="text1"/>
                <w:lang w:val="en-SG"/>
              </w:rPr>
              <w:t>Qingshui</w:t>
            </w:r>
            <w:proofErr w:type="spellEnd"/>
            <w:r w:rsidRPr="00551618">
              <w:rPr>
                <w:rFonts w:asciiTheme="minorHAnsi" w:hAnsiTheme="minorHAnsi" w:cstheme="minorHAnsi"/>
                <w:color w:val="000000" w:themeColor="text1"/>
                <w:lang w:val="en-SG"/>
              </w:rPr>
              <w:t xml:space="preserve"> Dist., Taichung City 436, Taiwan (R.O.C.)</w:t>
            </w:r>
          </w:p>
        </w:tc>
        <w:tc>
          <w:tcPr>
            <w:tcW w:w="1354" w:type="pct"/>
            <w:shd w:val="clear" w:color="auto" w:fill="auto"/>
          </w:tcPr>
          <w:p w14:paraId="44175CC6" w14:textId="153165FF" w:rsidR="005A68B3" w:rsidRPr="00551618" w:rsidRDefault="00A803F2" w:rsidP="00201DED">
            <w:pPr>
              <w:rPr>
                <w:rFonts w:asciiTheme="minorHAnsi" w:hAnsiTheme="minorHAnsi" w:cstheme="minorHAnsi"/>
                <w:color w:val="000000" w:themeColor="text1"/>
                <w:lang w:val="en-SG" w:eastAsia="zh-TW"/>
              </w:rPr>
            </w:pPr>
            <w:r w:rsidRPr="00551618">
              <w:rPr>
                <w:rFonts w:asciiTheme="minorHAnsi" w:hAnsiTheme="minorHAnsi" w:cstheme="minorHAnsi" w:hint="eastAsia"/>
                <w:color w:val="000000" w:themeColor="text1"/>
                <w:lang w:val="en-SG" w:eastAsia="zh-TW"/>
              </w:rPr>
              <w:t>436</w:t>
            </w:r>
            <w:r w:rsidR="00201DED" w:rsidRPr="00551618">
              <w:rPr>
                <w:rFonts w:asciiTheme="minorHAnsi" w:hAnsiTheme="minorHAnsi" w:cstheme="minorHAnsi" w:hint="eastAsia"/>
                <w:color w:val="000000" w:themeColor="text1"/>
                <w:lang w:val="en-SG" w:eastAsia="zh-TW"/>
              </w:rPr>
              <w:t>台中市清水區臨港路六段</w:t>
            </w:r>
            <w:r w:rsidR="00201DED" w:rsidRPr="00551618">
              <w:rPr>
                <w:rFonts w:asciiTheme="minorHAnsi" w:hAnsiTheme="minorHAnsi" w:cstheme="minorHAnsi" w:hint="eastAsia"/>
                <w:color w:val="000000" w:themeColor="text1"/>
                <w:lang w:val="en-SG" w:eastAsia="zh-TW"/>
              </w:rPr>
              <w:t>38</w:t>
            </w:r>
            <w:r w:rsidR="00201DED" w:rsidRPr="00551618">
              <w:rPr>
                <w:rFonts w:asciiTheme="minorHAnsi" w:hAnsiTheme="minorHAnsi" w:cstheme="minorHAnsi" w:hint="eastAsia"/>
                <w:color w:val="000000" w:themeColor="text1"/>
                <w:lang w:val="en-SG" w:eastAsia="zh-TW"/>
              </w:rPr>
              <w:t>號</w:t>
            </w:r>
            <w:r w:rsidRPr="00551618">
              <w:rPr>
                <w:rFonts w:asciiTheme="minorHAnsi" w:hAnsiTheme="minorHAnsi" w:cstheme="minorHAnsi" w:hint="eastAsia"/>
                <w:color w:val="000000" w:themeColor="text1"/>
                <w:lang w:val="en-SG" w:eastAsia="zh-TW"/>
              </w:rPr>
              <w:t xml:space="preserve">No. 38, Sec. 6, </w:t>
            </w:r>
            <w:proofErr w:type="spellStart"/>
            <w:r w:rsidRPr="00551618">
              <w:rPr>
                <w:rFonts w:asciiTheme="minorHAnsi" w:hAnsiTheme="minorHAnsi" w:cstheme="minorHAnsi" w:hint="eastAsia"/>
                <w:color w:val="000000" w:themeColor="text1"/>
                <w:lang w:val="en-SG" w:eastAsia="zh-TW"/>
              </w:rPr>
              <w:t>Lingang</w:t>
            </w:r>
            <w:proofErr w:type="spellEnd"/>
            <w:r w:rsidRPr="00551618">
              <w:rPr>
                <w:rFonts w:asciiTheme="minorHAnsi" w:hAnsiTheme="minorHAnsi" w:cstheme="minorHAnsi" w:hint="eastAsia"/>
                <w:color w:val="000000" w:themeColor="text1"/>
                <w:lang w:val="en-SG" w:eastAsia="zh-TW"/>
              </w:rPr>
              <w:t xml:space="preserve"> Rd., </w:t>
            </w:r>
            <w:proofErr w:type="spellStart"/>
            <w:r w:rsidRPr="00551618">
              <w:rPr>
                <w:rFonts w:asciiTheme="minorHAnsi" w:hAnsiTheme="minorHAnsi" w:cstheme="minorHAnsi" w:hint="eastAsia"/>
                <w:color w:val="000000" w:themeColor="text1"/>
                <w:lang w:val="en-SG" w:eastAsia="zh-TW"/>
              </w:rPr>
              <w:t>Qingshui</w:t>
            </w:r>
            <w:proofErr w:type="spellEnd"/>
            <w:r w:rsidRPr="00551618">
              <w:rPr>
                <w:rFonts w:asciiTheme="minorHAnsi" w:hAnsiTheme="minorHAnsi" w:cstheme="minorHAnsi" w:hint="eastAsia"/>
                <w:color w:val="000000" w:themeColor="text1"/>
                <w:lang w:val="en-SG" w:eastAsia="zh-TW"/>
              </w:rPr>
              <w:t xml:space="preserve"> Dist., Taichung City 436, Taiwan (R.O.C.)</w:t>
            </w:r>
          </w:p>
        </w:tc>
        <w:tc>
          <w:tcPr>
            <w:tcW w:w="1250" w:type="pct"/>
          </w:tcPr>
          <w:p w14:paraId="4F4EFFC8" w14:textId="5FB5FBEF" w:rsidR="005A68B3" w:rsidRPr="00551618" w:rsidRDefault="00642829" w:rsidP="008D236E">
            <w:p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CWP,</w:t>
            </w:r>
            <w:r w:rsidR="008D236E" w:rsidRPr="00551618">
              <w:rPr>
                <w:rFonts w:asciiTheme="minorHAnsi" w:hAnsiTheme="minorHAnsi" w:cstheme="minorHAnsi"/>
                <w:color w:val="000000" w:themeColor="text1"/>
                <w:lang w:val="en-SG"/>
              </w:rPr>
              <w:t xml:space="preserve"> </w:t>
            </w:r>
            <w:r w:rsidR="008D236E" w:rsidRPr="00551618">
              <w:rPr>
                <w:rFonts w:asciiTheme="minorHAnsi" w:hAnsiTheme="minorHAnsi" w:cstheme="minorHAnsi"/>
                <w:color w:val="000000" w:themeColor="text1"/>
                <w:lang w:val="en-SG"/>
              </w:rPr>
              <w:br/>
            </w:r>
            <w:proofErr w:type="spellStart"/>
            <w:r w:rsidR="008D236E" w:rsidRPr="00551618">
              <w:rPr>
                <w:rFonts w:asciiTheme="minorHAnsi" w:hAnsiTheme="minorHAnsi" w:cstheme="minorHAnsi"/>
                <w:color w:val="000000" w:themeColor="text1"/>
                <w:lang w:val="en-SG"/>
              </w:rPr>
              <w:t>Anping</w:t>
            </w:r>
            <w:proofErr w:type="spellEnd"/>
            <w:r w:rsidR="008D236E" w:rsidRPr="00551618">
              <w:rPr>
                <w:rFonts w:asciiTheme="minorHAnsi" w:hAnsiTheme="minorHAnsi" w:cstheme="minorHAnsi"/>
                <w:color w:val="000000" w:themeColor="text1"/>
                <w:lang w:val="en-SG"/>
              </w:rPr>
              <w:t xml:space="preserve">, </w:t>
            </w:r>
            <w:r w:rsidR="008D236E" w:rsidRPr="00551618">
              <w:rPr>
                <w:rFonts w:asciiTheme="minorHAnsi" w:hAnsiTheme="minorHAnsi" w:cstheme="minorHAnsi"/>
                <w:color w:val="000000" w:themeColor="text1"/>
                <w:lang w:val="en-SG"/>
              </w:rPr>
              <w:br/>
              <w:t xml:space="preserve">Kaohsiung Port, </w:t>
            </w:r>
            <w:r w:rsidR="008D236E" w:rsidRPr="00551618">
              <w:rPr>
                <w:rFonts w:asciiTheme="minorHAnsi" w:hAnsiTheme="minorHAnsi" w:cstheme="minorHAnsi"/>
                <w:color w:val="000000" w:themeColor="text1"/>
                <w:lang w:val="en-SG"/>
              </w:rPr>
              <w:br/>
              <w:t>SDMS</w:t>
            </w:r>
          </w:p>
        </w:tc>
      </w:tr>
      <w:tr w:rsidR="00551618" w:rsidRPr="00551618" w14:paraId="7E60E71C" w14:textId="77777777" w:rsidTr="00640AE7">
        <w:tc>
          <w:tcPr>
            <w:tcW w:w="936" w:type="pct"/>
          </w:tcPr>
          <w:p w14:paraId="42FD54C7" w14:textId="588B2132" w:rsidR="00077C7C" w:rsidRPr="00551618" w:rsidRDefault="0050175C" w:rsidP="00D41BA8">
            <w:p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 xml:space="preserve">Job description </w:t>
            </w:r>
            <w:r w:rsidR="00D5484F" w:rsidRPr="00551618">
              <w:rPr>
                <w:rFonts w:asciiTheme="minorHAnsi" w:hAnsiTheme="minorHAnsi" w:cstheme="minorHAnsi"/>
                <w:color w:val="000000" w:themeColor="text1"/>
                <w:lang w:val="en-SG" w:eastAsia="zh-TW"/>
              </w:rPr>
              <w:t>：</w:t>
            </w:r>
            <w:r w:rsidR="0074136B" w:rsidRPr="00551618">
              <w:rPr>
                <w:rFonts w:asciiTheme="minorHAnsi" w:hAnsiTheme="minorHAnsi" w:cstheme="minorHAnsi"/>
                <w:color w:val="000000" w:themeColor="text1"/>
                <w:lang w:val="en-SG" w:eastAsia="zh-TW"/>
              </w:rPr>
              <w:br/>
            </w:r>
            <w:r w:rsidRPr="00551618">
              <w:rPr>
                <w:rFonts w:asciiTheme="minorHAnsi" w:hAnsiTheme="minorHAnsi" w:cstheme="minorHAnsi"/>
                <w:color w:val="000000" w:themeColor="text1"/>
                <w:lang w:val="en-SG"/>
              </w:rPr>
              <w:t>Role (e.g., The role is designed to…)</w:t>
            </w:r>
          </w:p>
        </w:tc>
        <w:tc>
          <w:tcPr>
            <w:tcW w:w="1459" w:type="pct"/>
          </w:tcPr>
          <w:p w14:paraId="0BAA2AF7" w14:textId="7A2724A0" w:rsidR="00077C7C" w:rsidRPr="00551618" w:rsidRDefault="00B85824" w:rsidP="00D41BA8">
            <w:p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 xml:space="preserve">The role is designed to </w:t>
            </w:r>
            <w:r w:rsidR="00E427B2" w:rsidRPr="00551618">
              <w:rPr>
                <w:rFonts w:asciiTheme="minorHAnsi" w:hAnsiTheme="minorHAnsi" w:cstheme="minorHAnsi"/>
                <w:color w:val="000000" w:themeColor="text1"/>
                <w:lang w:val="en-SG"/>
              </w:rPr>
              <w:t xml:space="preserve">develop </w:t>
            </w:r>
            <w:r w:rsidRPr="00551618">
              <w:rPr>
                <w:rFonts w:asciiTheme="minorHAnsi" w:hAnsiTheme="minorHAnsi" w:cstheme="minorHAnsi"/>
                <w:color w:val="000000" w:themeColor="text1"/>
                <w:lang w:val="en-SG"/>
              </w:rPr>
              <w:t xml:space="preserve">your </w:t>
            </w:r>
            <w:r w:rsidR="00E427B2" w:rsidRPr="00551618">
              <w:rPr>
                <w:rFonts w:asciiTheme="minorHAnsi" w:hAnsiTheme="minorHAnsi" w:cstheme="minorHAnsi"/>
                <w:color w:val="000000" w:themeColor="text1"/>
                <w:lang w:val="en-SG"/>
              </w:rPr>
              <w:t>engineering understanding to support and</w:t>
            </w:r>
            <w:r w:rsidRPr="00551618">
              <w:rPr>
                <w:rFonts w:asciiTheme="minorHAnsi" w:hAnsiTheme="minorHAnsi" w:cstheme="minorHAnsi"/>
                <w:color w:val="000000" w:themeColor="text1"/>
                <w:lang w:val="en-SG"/>
              </w:rPr>
              <w:t xml:space="preserve"> develop best engineering solutions for heavy lifting and transportation projects</w:t>
            </w:r>
            <w:r w:rsidR="00906D3D" w:rsidRPr="00551618">
              <w:rPr>
                <w:rFonts w:asciiTheme="minorHAnsi" w:hAnsiTheme="minorHAnsi" w:cstheme="minorHAnsi"/>
                <w:color w:val="000000" w:themeColor="text1"/>
                <w:lang w:val="en-SG"/>
              </w:rPr>
              <w:t>.</w:t>
            </w:r>
          </w:p>
        </w:tc>
        <w:tc>
          <w:tcPr>
            <w:tcW w:w="1354" w:type="pct"/>
          </w:tcPr>
          <w:p w14:paraId="5C57A4B8" w14:textId="5D7BE3B7" w:rsidR="00077C7C" w:rsidRPr="00551618" w:rsidRDefault="000001F6" w:rsidP="00D41BA8">
            <w:p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The role is designed to perform all-round maintenance and repair services.</w:t>
            </w:r>
          </w:p>
        </w:tc>
        <w:tc>
          <w:tcPr>
            <w:tcW w:w="1250" w:type="pct"/>
          </w:tcPr>
          <w:p w14:paraId="1A3F02F3" w14:textId="54290800" w:rsidR="00077C7C" w:rsidRPr="00551618" w:rsidRDefault="00CF600C" w:rsidP="00D41BA8">
            <w:p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The role is designed to Load, unload, assemble and disassemble assigned SPMTs and auxiliary equipment</w:t>
            </w:r>
            <w:r w:rsidR="009136AD" w:rsidRPr="00551618">
              <w:rPr>
                <w:rFonts w:asciiTheme="minorHAnsi" w:hAnsiTheme="minorHAnsi" w:cstheme="minorHAnsi"/>
                <w:color w:val="000000" w:themeColor="text1"/>
                <w:lang w:val="en-SG"/>
              </w:rPr>
              <w:t>.</w:t>
            </w:r>
          </w:p>
        </w:tc>
      </w:tr>
      <w:tr w:rsidR="00551618" w:rsidRPr="00551618" w14:paraId="130B8E44" w14:textId="77777777" w:rsidTr="00640AE7">
        <w:tc>
          <w:tcPr>
            <w:tcW w:w="936" w:type="pct"/>
          </w:tcPr>
          <w:p w14:paraId="1690FF11" w14:textId="5AFA14AF" w:rsidR="0050175C" w:rsidRPr="00551618" w:rsidRDefault="00D5484F" w:rsidP="00D41BA8">
            <w:p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Responsibilities</w:t>
            </w:r>
          </w:p>
        </w:tc>
        <w:tc>
          <w:tcPr>
            <w:tcW w:w="1459" w:type="pct"/>
          </w:tcPr>
          <w:p w14:paraId="1A36B2BF" w14:textId="553D121F" w:rsidR="00447ABB" w:rsidRPr="00551618" w:rsidRDefault="00447ABB" w:rsidP="00447ABB">
            <w:p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•Responsible for developing solutions by preparing</w:t>
            </w:r>
            <w:r w:rsidR="00E427B2" w:rsidRPr="00551618">
              <w:rPr>
                <w:rFonts w:asciiTheme="minorHAnsi" w:hAnsiTheme="minorHAnsi" w:cstheme="minorHAnsi"/>
                <w:color w:val="000000" w:themeColor="text1"/>
                <w:lang w:val="en-SG"/>
              </w:rPr>
              <w:t xml:space="preserve"> </w:t>
            </w:r>
            <w:r w:rsidRPr="00551618">
              <w:rPr>
                <w:rFonts w:asciiTheme="minorHAnsi" w:hAnsiTheme="minorHAnsi" w:cstheme="minorHAnsi"/>
                <w:color w:val="000000" w:themeColor="text1"/>
                <w:lang w:val="en-SG"/>
              </w:rPr>
              <w:t xml:space="preserve">engineering methods, drawings, calculations and/or other documents for heavy lifting and </w:t>
            </w:r>
            <w:r w:rsidRPr="00551618">
              <w:rPr>
                <w:rFonts w:asciiTheme="minorHAnsi" w:hAnsiTheme="minorHAnsi" w:cstheme="minorHAnsi"/>
                <w:color w:val="000000" w:themeColor="text1"/>
                <w:lang w:val="en-SG"/>
              </w:rPr>
              <w:lastRenderedPageBreak/>
              <w:t>transport projects to ensure a safe and efficient execution of the project.</w:t>
            </w:r>
          </w:p>
          <w:p w14:paraId="3F73FDC3" w14:textId="47A860D2" w:rsidR="00447ABB" w:rsidRPr="00551618" w:rsidRDefault="00447ABB" w:rsidP="00447ABB">
            <w:p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 xml:space="preserve">• Prepare all engineering documents including engineering calculations (transport arrangements, lifting plans, fabrication drawings etc) </w:t>
            </w:r>
            <w:proofErr w:type="gramStart"/>
            <w:r w:rsidRPr="00551618">
              <w:rPr>
                <w:rFonts w:asciiTheme="minorHAnsi" w:hAnsiTheme="minorHAnsi" w:cstheme="minorHAnsi"/>
                <w:color w:val="000000" w:themeColor="text1"/>
                <w:lang w:val="en-SG"/>
              </w:rPr>
              <w:t>in order to</w:t>
            </w:r>
            <w:proofErr w:type="gramEnd"/>
            <w:r w:rsidRPr="00551618">
              <w:rPr>
                <w:rFonts w:asciiTheme="minorHAnsi" w:hAnsiTheme="minorHAnsi" w:cstheme="minorHAnsi"/>
                <w:color w:val="000000" w:themeColor="text1"/>
                <w:lang w:val="en-SG"/>
              </w:rPr>
              <w:t xml:space="preserve"> evaluate, select, and test appropriate operations and verify suitability of equipment and methods</w:t>
            </w:r>
          </w:p>
          <w:p w14:paraId="1EB8965A" w14:textId="77777777" w:rsidR="00447ABB" w:rsidRPr="00551618" w:rsidRDefault="00447ABB" w:rsidP="00447ABB">
            <w:p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 Make sure that the calculations and calculations are checked and approved by yourself and then by the (senior) Engineers and/or Team leaders and/or Manager.</w:t>
            </w:r>
          </w:p>
          <w:p w14:paraId="5395ED84" w14:textId="2A6CC28E" w:rsidR="0050175C" w:rsidRPr="00551618" w:rsidRDefault="00447ABB" w:rsidP="00447ABB">
            <w:p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 Record, execute and maintain technical document and data in (sub) systems, in line with internal requirements.</w:t>
            </w:r>
          </w:p>
        </w:tc>
        <w:tc>
          <w:tcPr>
            <w:tcW w:w="1354" w:type="pct"/>
          </w:tcPr>
          <w:p w14:paraId="39C5BF97" w14:textId="07E25F54" w:rsidR="0050175C" w:rsidRPr="00551618" w:rsidRDefault="00307502" w:rsidP="00D41BA8">
            <w:p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lastRenderedPageBreak/>
              <w:t xml:space="preserve">Responsible for performing all-round maintenance and repair services varying from inspection, prevention, renovation, modification to </w:t>
            </w:r>
            <w:proofErr w:type="gramStart"/>
            <w:r w:rsidRPr="00551618">
              <w:rPr>
                <w:rFonts w:asciiTheme="minorHAnsi" w:hAnsiTheme="minorHAnsi" w:cstheme="minorHAnsi"/>
                <w:color w:val="000000" w:themeColor="text1"/>
                <w:lang w:val="en-SG"/>
              </w:rPr>
              <w:t>new-build</w:t>
            </w:r>
            <w:proofErr w:type="gramEnd"/>
            <w:r w:rsidRPr="00551618">
              <w:rPr>
                <w:rFonts w:asciiTheme="minorHAnsi" w:hAnsiTheme="minorHAnsi" w:cstheme="minorHAnsi"/>
                <w:color w:val="000000" w:themeColor="text1"/>
                <w:lang w:val="en-SG"/>
              </w:rPr>
              <w:t xml:space="preserve"> covering </w:t>
            </w:r>
            <w:r w:rsidRPr="00551618">
              <w:rPr>
                <w:rFonts w:asciiTheme="minorHAnsi" w:hAnsiTheme="minorHAnsi" w:cstheme="minorHAnsi"/>
                <w:color w:val="000000" w:themeColor="text1"/>
                <w:lang w:val="en-SG"/>
              </w:rPr>
              <w:lastRenderedPageBreak/>
              <w:t>different types of mechanical equipment related diverse systems of power transmission, to ensure the condition of equipment is in line with the applicable standards and instructions and is ready for safe utilization.</w:t>
            </w:r>
          </w:p>
        </w:tc>
        <w:tc>
          <w:tcPr>
            <w:tcW w:w="1250" w:type="pct"/>
          </w:tcPr>
          <w:p w14:paraId="57BC2A60" w14:textId="227A50A0" w:rsidR="00141678" w:rsidRPr="00551618" w:rsidRDefault="00141678" w:rsidP="00141678">
            <w:pPr>
              <w:pStyle w:val="ListParagraph"/>
              <w:numPr>
                <w:ilvl w:val="0"/>
                <w:numId w:val="3"/>
              </w:num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lastRenderedPageBreak/>
              <w:t xml:space="preserve">Loading, unloading, </w:t>
            </w:r>
            <w:proofErr w:type="gramStart"/>
            <w:r w:rsidRPr="00551618">
              <w:rPr>
                <w:rFonts w:asciiTheme="minorHAnsi" w:hAnsiTheme="minorHAnsi" w:cstheme="minorHAnsi"/>
                <w:color w:val="000000" w:themeColor="text1"/>
                <w:lang w:val="en-SG"/>
              </w:rPr>
              <w:t>assembling</w:t>
            </w:r>
            <w:proofErr w:type="gramEnd"/>
            <w:r w:rsidRPr="00551618">
              <w:rPr>
                <w:rFonts w:asciiTheme="minorHAnsi" w:hAnsiTheme="minorHAnsi" w:cstheme="minorHAnsi"/>
                <w:color w:val="000000" w:themeColor="text1"/>
                <w:lang w:val="en-SG"/>
              </w:rPr>
              <w:t xml:space="preserve"> and disassembling assigned SPMTs and auxiliary equipment.</w:t>
            </w:r>
          </w:p>
          <w:p w14:paraId="68B294E4" w14:textId="4973E217" w:rsidR="00141678" w:rsidRPr="00551618" w:rsidRDefault="00141678" w:rsidP="00141678">
            <w:pPr>
              <w:pStyle w:val="ListParagraph"/>
              <w:numPr>
                <w:ilvl w:val="0"/>
                <w:numId w:val="3"/>
              </w:num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lastRenderedPageBreak/>
              <w:t>Operating equipment to the relevant standards and instructions.</w:t>
            </w:r>
          </w:p>
          <w:p w14:paraId="2606DDE0" w14:textId="0FF4DC2A" w:rsidR="00141678" w:rsidRPr="00551618" w:rsidRDefault="00141678" w:rsidP="00141678">
            <w:pPr>
              <w:pStyle w:val="ListParagraph"/>
              <w:numPr>
                <w:ilvl w:val="0"/>
                <w:numId w:val="3"/>
              </w:num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Moving loads in line with project requirements</w:t>
            </w:r>
            <w:r w:rsidR="00A93554" w:rsidRPr="00551618">
              <w:rPr>
                <w:rFonts w:asciiTheme="minorHAnsi" w:hAnsiTheme="minorHAnsi" w:cstheme="minorHAnsi"/>
                <w:color w:val="000000" w:themeColor="text1"/>
                <w:lang w:val="en-SG"/>
              </w:rPr>
              <w:t>.</w:t>
            </w:r>
          </w:p>
          <w:p w14:paraId="707A9531" w14:textId="3FAEF73F" w:rsidR="00141678" w:rsidRPr="00551618" w:rsidRDefault="00141678" w:rsidP="00141678">
            <w:pPr>
              <w:pStyle w:val="ListParagraph"/>
              <w:numPr>
                <w:ilvl w:val="0"/>
                <w:numId w:val="3"/>
              </w:num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Performing periodic preventative and routine maintenance</w:t>
            </w:r>
            <w:r w:rsidR="00A93554" w:rsidRPr="00551618">
              <w:rPr>
                <w:rFonts w:asciiTheme="minorHAnsi" w:hAnsiTheme="minorHAnsi" w:cstheme="minorHAnsi"/>
                <w:color w:val="000000" w:themeColor="text1"/>
                <w:lang w:val="en-SG"/>
              </w:rPr>
              <w:t>.</w:t>
            </w:r>
          </w:p>
          <w:p w14:paraId="7253C723" w14:textId="36500A5F" w:rsidR="0050175C" w:rsidRPr="00551618" w:rsidRDefault="00141678" w:rsidP="00141678">
            <w:pPr>
              <w:pStyle w:val="ListParagraph"/>
              <w:numPr>
                <w:ilvl w:val="0"/>
                <w:numId w:val="3"/>
              </w:num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Ensuring work is carried out safely and effectively</w:t>
            </w:r>
            <w:r w:rsidR="00A93554" w:rsidRPr="00551618">
              <w:rPr>
                <w:rFonts w:asciiTheme="minorHAnsi" w:hAnsiTheme="minorHAnsi" w:cstheme="minorHAnsi"/>
                <w:color w:val="000000" w:themeColor="text1"/>
                <w:lang w:val="en-SG"/>
              </w:rPr>
              <w:t>.</w:t>
            </w:r>
          </w:p>
        </w:tc>
      </w:tr>
      <w:tr w:rsidR="00551618" w:rsidRPr="00551618" w14:paraId="12F37702" w14:textId="77777777" w:rsidTr="00640AE7">
        <w:tc>
          <w:tcPr>
            <w:tcW w:w="936" w:type="pct"/>
          </w:tcPr>
          <w:p w14:paraId="7AC5AFC3" w14:textId="3338380F" w:rsidR="0050175C" w:rsidRPr="00551618" w:rsidRDefault="00D5484F" w:rsidP="00D41BA8">
            <w:p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lastRenderedPageBreak/>
              <w:t>Skills / Requirements</w:t>
            </w:r>
          </w:p>
        </w:tc>
        <w:tc>
          <w:tcPr>
            <w:tcW w:w="1459" w:type="pct"/>
          </w:tcPr>
          <w:p w14:paraId="1857394D" w14:textId="51006914" w:rsidR="002A0DAF" w:rsidRPr="00551618" w:rsidRDefault="002A0DAF" w:rsidP="002A0DAF">
            <w:p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 Degree in Mechanical/Civil</w:t>
            </w:r>
            <w:r w:rsidR="00CD1002" w:rsidRPr="00551618">
              <w:rPr>
                <w:rFonts w:asciiTheme="minorHAnsi" w:hAnsiTheme="minorHAnsi" w:cstheme="minorHAnsi"/>
                <w:color w:val="000000" w:themeColor="text1"/>
                <w:lang w:val="en-SG"/>
              </w:rPr>
              <w:t>/Structural</w:t>
            </w:r>
            <w:r w:rsidRPr="00551618">
              <w:rPr>
                <w:rFonts w:asciiTheme="minorHAnsi" w:hAnsiTheme="minorHAnsi" w:cstheme="minorHAnsi"/>
                <w:color w:val="000000" w:themeColor="text1"/>
                <w:lang w:val="en-SG"/>
              </w:rPr>
              <w:t xml:space="preserve"> Engineering</w:t>
            </w:r>
          </w:p>
          <w:p w14:paraId="17F1F044" w14:textId="77777777" w:rsidR="002A0DAF" w:rsidRPr="00551618" w:rsidRDefault="002A0DAF" w:rsidP="002A0DAF">
            <w:p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 Proficient in MS office</w:t>
            </w:r>
          </w:p>
          <w:p w14:paraId="379B250A" w14:textId="77777777" w:rsidR="002A0DAF" w:rsidRPr="00551618" w:rsidRDefault="002A0DAF" w:rsidP="002A0DAF">
            <w:p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 Proficient in AutoCAD (2D)</w:t>
            </w:r>
          </w:p>
          <w:p w14:paraId="55E8BD49" w14:textId="77777777" w:rsidR="002A0DAF" w:rsidRPr="00551618" w:rsidRDefault="002A0DAF" w:rsidP="002A0DAF">
            <w:p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 Independent, good interpersonal and communication skills</w:t>
            </w:r>
          </w:p>
          <w:p w14:paraId="43F50E1F" w14:textId="77777777" w:rsidR="002A0DAF" w:rsidRPr="00551618" w:rsidRDefault="002A0DAF" w:rsidP="002A0DAF">
            <w:p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 Able to multi-task and work under pressure</w:t>
            </w:r>
          </w:p>
          <w:p w14:paraId="0CF4C17B" w14:textId="4AC2E539" w:rsidR="0050175C" w:rsidRPr="00551618" w:rsidRDefault="002A0DAF" w:rsidP="00B97D47">
            <w:p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 Must be conversant in both oral and written English</w:t>
            </w:r>
          </w:p>
        </w:tc>
        <w:tc>
          <w:tcPr>
            <w:tcW w:w="1354" w:type="pct"/>
          </w:tcPr>
          <w:p w14:paraId="30BBF667" w14:textId="3849E8E4" w:rsidR="006C3827" w:rsidRPr="00551618" w:rsidRDefault="006C3827" w:rsidP="006C3827">
            <w:pPr>
              <w:pStyle w:val="ListParagraph"/>
              <w:numPr>
                <w:ilvl w:val="0"/>
                <w:numId w:val="2"/>
              </w:num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Great knowledge working in maintenance operations, driver and control, hydraulic</w:t>
            </w:r>
            <w:r w:rsidR="00706909" w:rsidRPr="00551618">
              <w:rPr>
                <w:rFonts w:asciiTheme="minorHAnsi" w:hAnsiTheme="minorHAnsi" w:cstheme="minorHAnsi"/>
                <w:color w:val="000000" w:themeColor="text1"/>
                <w:lang w:val="en-SG"/>
              </w:rPr>
              <w:t xml:space="preserve"> </w:t>
            </w:r>
            <w:r w:rsidRPr="00551618">
              <w:rPr>
                <w:rFonts w:asciiTheme="minorHAnsi" w:hAnsiTheme="minorHAnsi" w:cstheme="minorHAnsi"/>
                <w:color w:val="000000" w:themeColor="text1"/>
                <w:lang w:val="en-SG"/>
              </w:rPr>
              <w:t>and electronic systems</w:t>
            </w:r>
          </w:p>
          <w:p w14:paraId="35E8A1A3" w14:textId="77777777" w:rsidR="006C3827" w:rsidRPr="00551618" w:rsidRDefault="006C3827" w:rsidP="006C3827">
            <w:pPr>
              <w:pStyle w:val="ListParagraph"/>
              <w:numPr>
                <w:ilvl w:val="0"/>
                <w:numId w:val="2"/>
              </w:num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Ability to work in a team and autonomously</w:t>
            </w:r>
          </w:p>
          <w:p w14:paraId="33630A6E" w14:textId="77777777" w:rsidR="0050175C" w:rsidRPr="00551618" w:rsidRDefault="006C3827" w:rsidP="006C3827">
            <w:pPr>
              <w:pStyle w:val="ListParagraph"/>
              <w:numPr>
                <w:ilvl w:val="0"/>
                <w:numId w:val="2"/>
              </w:num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Strong time management &amp; problem-solving skills</w:t>
            </w:r>
          </w:p>
          <w:p w14:paraId="24AF460E" w14:textId="3349DAFE" w:rsidR="00FC7B49" w:rsidRPr="00551618" w:rsidRDefault="00FC7B49" w:rsidP="00FC7B49">
            <w:pPr>
              <w:pStyle w:val="ListParagraph"/>
              <w:ind w:left="360"/>
              <w:rPr>
                <w:rFonts w:asciiTheme="minorHAnsi" w:hAnsiTheme="minorHAnsi" w:cstheme="minorHAnsi"/>
                <w:color w:val="000000" w:themeColor="text1"/>
                <w:lang w:val="en-SG"/>
              </w:rPr>
            </w:pPr>
          </w:p>
        </w:tc>
        <w:tc>
          <w:tcPr>
            <w:tcW w:w="1250" w:type="pct"/>
          </w:tcPr>
          <w:p w14:paraId="68417058" w14:textId="77777777" w:rsidR="00F828CD" w:rsidRPr="00551618" w:rsidRDefault="00232DDC" w:rsidP="00232DDC">
            <w:pPr>
              <w:pStyle w:val="ListParagraph"/>
              <w:numPr>
                <w:ilvl w:val="0"/>
                <w:numId w:val="3"/>
              </w:num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 xml:space="preserve">Excellent communications and situational awareness skills. </w:t>
            </w:r>
          </w:p>
          <w:p w14:paraId="66FF4D12" w14:textId="3BC3F958" w:rsidR="00232DDC" w:rsidRPr="00551618" w:rsidRDefault="00232DDC" w:rsidP="00232DDC">
            <w:pPr>
              <w:pStyle w:val="ListParagraph"/>
              <w:numPr>
                <w:ilvl w:val="0"/>
                <w:numId w:val="3"/>
              </w:num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 xml:space="preserve">Basic level experience in mathematics (arithmetic), hydraulics, </w:t>
            </w:r>
            <w:proofErr w:type="gramStart"/>
            <w:r w:rsidRPr="00551618">
              <w:rPr>
                <w:rFonts w:asciiTheme="minorHAnsi" w:hAnsiTheme="minorHAnsi" w:cstheme="minorHAnsi"/>
                <w:color w:val="000000" w:themeColor="text1"/>
                <w:lang w:val="en-SG"/>
              </w:rPr>
              <w:t>mechanics</w:t>
            </w:r>
            <w:proofErr w:type="gramEnd"/>
            <w:r w:rsidRPr="00551618">
              <w:rPr>
                <w:rFonts w:asciiTheme="minorHAnsi" w:hAnsiTheme="minorHAnsi" w:cstheme="minorHAnsi"/>
                <w:color w:val="000000" w:themeColor="text1"/>
                <w:lang w:val="en-SG"/>
              </w:rPr>
              <w:t xml:space="preserve"> and electrical schemes</w:t>
            </w:r>
          </w:p>
          <w:p w14:paraId="731F4DAA" w14:textId="6A65CE5B" w:rsidR="0050175C" w:rsidRPr="00551618" w:rsidRDefault="002B1EDC" w:rsidP="00835092">
            <w:pPr>
              <w:pStyle w:val="ListParagraph"/>
              <w:numPr>
                <w:ilvl w:val="0"/>
                <w:numId w:val="3"/>
              </w:num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 xml:space="preserve">Must be conversant in both oral and written English </w:t>
            </w:r>
          </w:p>
        </w:tc>
      </w:tr>
      <w:tr w:rsidR="00551618" w:rsidRPr="00551618" w14:paraId="077E0C87" w14:textId="77777777" w:rsidTr="00640AE7">
        <w:tc>
          <w:tcPr>
            <w:tcW w:w="936" w:type="pct"/>
          </w:tcPr>
          <w:p w14:paraId="6710BB37" w14:textId="55DB1FB0" w:rsidR="00640AE7" w:rsidRPr="00551618" w:rsidRDefault="00640AE7" w:rsidP="00640AE7">
            <w:pP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Duration</w:t>
            </w:r>
          </w:p>
        </w:tc>
        <w:tc>
          <w:tcPr>
            <w:tcW w:w="1459" w:type="pct"/>
            <w:vAlign w:val="center"/>
          </w:tcPr>
          <w:p w14:paraId="07EB1236" w14:textId="45574580" w:rsidR="00640AE7" w:rsidRPr="00551618" w:rsidRDefault="00640AE7" w:rsidP="00640AE7">
            <w:pPr>
              <w:jc w:val="cente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2-3 months</w:t>
            </w:r>
          </w:p>
        </w:tc>
        <w:tc>
          <w:tcPr>
            <w:tcW w:w="1354" w:type="pct"/>
            <w:vAlign w:val="center"/>
          </w:tcPr>
          <w:p w14:paraId="6026644D" w14:textId="23414D3E" w:rsidR="00640AE7" w:rsidRPr="00551618" w:rsidRDefault="00640AE7" w:rsidP="00640AE7">
            <w:pPr>
              <w:jc w:val="cente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2-3 months</w:t>
            </w:r>
          </w:p>
        </w:tc>
        <w:tc>
          <w:tcPr>
            <w:tcW w:w="1250" w:type="pct"/>
            <w:vAlign w:val="center"/>
          </w:tcPr>
          <w:p w14:paraId="3BE2D123" w14:textId="70F4607D" w:rsidR="00640AE7" w:rsidRPr="00551618" w:rsidRDefault="00640AE7" w:rsidP="00640AE7">
            <w:pPr>
              <w:jc w:val="center"/>
              <w:rPr>
                <w:rFonts w:asciiTheme="minorHAnsi" w:hAnsiTheme="minorHAnsi" w:cstheme="minorHAnsi"/>
                <w:color w:val="000000" w:themeColor="text1"/>
                <w:lang w:val="en-SG"/>
              </w:rPr>
            </w:pPr>
            <w:r w:rsidRPr="00551618">
              <w:rPr>
                <w:rFonts w:asciiTheme="minorHAnsi" w:hAnsiTheme="minorHAnsi" w:cstheme="minorHAnsi"/>
                <w:color w:val="000000" w:themeColor="text1"/>
                <w:lang w:val="en-SG"/>
              </w:rPr>
              <w:t>2-3 months</w:t>
            </w:r>
          </w:p>
        </w:tc>
      </w:tr>
    </w:tbl>
    <w:p w14:paraId="63398777" w14:textId="2ABA5C0C" w:rsidR="00E9755A" w:rsidRPr="00906D3D" w:rsidRDefault="00E9755A" w:rsidP="00E9755A">
      <w:pPr>
        <w:rPr>
          <w:rFonts w:asciiTheme="minorHAnsi" w:hAnsiTheme="minorHAnsi" w:cstheme="minorHAnsi"/>
        </w:rPr>
      </w:pPr>
    </w:p>
    <w:sectPr w:rsidR="00E9755A" w:rsidRPr="00906D3D" w:rsidSect="00B277F1">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7B7B" w14:textId="77777777" w:rsidR="00F8646D" w:rsidRDefault="00F8646D" w:rsidP="00342EA8">
      <w:r>
        <w:separator/>
      </w:r>
    </w:p>
  </w:endnote>
  <w:endnote w:type="continuationSeparator" w:id="0">
    <w:p w14:paraId="1672652D" w14:textId="77777777" w:rsidR="00F8646D" w:rsidRDefault="00F8646D" w:rsidP="0034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5BFF" w14:textId="77777777" w:rsidR="00590073" w:rsidRDefault="00590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ADB1" w14:textId="77777777" w:rsidR="00590073" w:rsidRDefault="005900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AA1E" w14:textId="387CFDFC" w:rsidR="00964ED3" w:rsidRDefault="00964ED3">
    <w:pPr>
      <w:pStyle w:val="Footer"/>
    </w:pPr>
    <w:r>
      <w:rPr>
        <w:noProof/>
        <w:lang w:eastAsia="nl-NL"/>
      </w:rPr>
      <w:drawing>
        <wp:anchor distT="0" distB="0" distL="114300" distR="114300" simplePos="0" relativeHeight="251657728" behindDoc="0" locked="0" layoutInCell="1" allowOverlap="1" wp14:anchorId="214F70FA" wp14:editId="65816F9E">
          <wp:simplePos x="0" y="0"/>
          <wp:positionH relativeFrom="page">
            <wp:align>left</wp:align>
          </wp:positionH>
          <wp:positionV relativeFrom="bottomMargin">
            <wp:align>top</wp:align>
          </wp:positionV>
          <wp:extent cx="5382000" cy="5040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_Footer_proposals.emf"/>
                  <pic:cNvPicPr/>
                </pic:nvPicPr>
                <pic:blipFill rotWithShape="1">
                  <a:blip r:embed="rId1" cstate="print">
                    <a:extLst>
                      <a:ext uri="{28A0092B-C50C-407E-A947-70E740481C1C}">
                        <a14:useLocalDpi xmlns:a14="http://schemas.microsoft.com/office/drawing/2010/main" val="0"/>
                      </a:ext>
                    </a:extLst>
                  </a:blip>
                  <a:srcRect l="963"/>
                  <a:stretch/>
                </pic:blipFill>
                <pic:spPr bwMode="auto">
                  <a:xfrm>
                    <a:off x="0" y="0"/>
                    <a:ext cx="5382000" cy="50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C483" w14:textId="77777777" w:rsidR="00F8646D" w:rsidRDefault="00F8646D" w:rsidP="00342EA8">
      <w:r>
        <w:separator/>
      </w:r>
    </w:p>
  </w:footnote>
  <w:footnote w:type="continuationSeparator" w:id="0">
    <w:p w14:paraId="02059C20" w14:textId="77777777" w:rsidR="00F8646D" w:rsidRDefault="00F8646D" w:rsidP="00342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E869" w14:textId="2DB94B1D" w:rsidR="00342EA8" w:rsidRDefault="00000000">
    <w:pPr>
      <w:pStyle w:val="Header"/>
    </w:pPr>
    <w:r>
      <w:rPr>
        <w:noProof/>
      </w:rPr>
      <w:pict w14:anchorId="38836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3619821" o:spid="_x0000_s1026" type="#_x0000_t75" alt="/Volumes/Core/ALE/• Print/IR5440_ALE_New Stationery/Links/US letter/IR5440_ALE_New Stationery_(US LETTER)AW.png" style="position:absolute;margin-left:0;margin-top:0;width:612pt;height:11in;z-index:-251657728;mso-wrap-edited:f;mso-width-percent:0;mso-height-percent:0;mso-position-horizontal:center;mso-position-horizontal-relative:margin;mso-position-vertical:center;mso-position-vertical-relative:margin;mso-width-percent:0;mso-height-percent:0" o:allowincell="f">
          <v:imagedata r:id="rId1" o:title="IR5440_ALE_New Stationery_(US LETTER)A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FA27" w14:textId="52346F3E" w:rsidR="00342EA8" w:rsidRDefault="00342EA8" w:rsidP="00BE75DA">
    <w:pPr>
      <w:pStyle w:val="Header"/>
      <w:ind w:hanging="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3FB1" w14:textId="5FB1D92D" w:rsidR="00342EA8" w:rsidRPr="00977097" w:rsidRDefault="00964ED3" w:rsidP="00977097">
    <w:pPr>
      <w:pStyle w:val="Header"/>
    </w:pPr>
    <w:r>
      <w:rPr>
        <w:noProof/>
        <w:lang w:val="en-US"/>
      </w:rPr>
      <w:drawing>
        <wp:anchor distT="0" distB="0" distL="114300" distR="114300" simplePos="0" relativeHeight="251656704" behindDoc="0" locked="0" layoutInCell="1" allowOverlap="1" wp14:anchorId="44E5835E" wp14:editId="695D63A9">
          <wp:simplePos x="0" y="0"/>
          <wp:positionH relativeFrom="page">
            <wp:posOffset>47625</wp:posOffset>
          </wp:positionH>
          <wp:positionV relativeFrom="topMargin">
            <wp:posOffset>371475</wp:posOffset>
          </wp:positionV>
          <wp:extent cx="3190875" cy="5524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8101" t="25751" r="59496" b="63702"/>
                  <a:stretch>
                    <a:fillRect/>
                  </a:stretch>
                </pic:blipFill>
                <pic:spPr bwMode="auto">
                  <a:xfrm>
                    <a:off x="0" y="0"/>
                    <a:ext cx="3190875"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65D0D"/>
    <w:multiLevelType w:val="hybridMultilevel"/>
    <w:tmpl w:val="FB0EF7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FC06703"/>
    <w:multiLevelType w:val="hybridMultilevel"/>
    <w:tmpl w:val="4C4ED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4D48B2"/>
    <w:multiLevelType w:val="hybridMultilevel"/>
    <w:tmpl w:val="A7004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51870552">
    <w:abstractNumId w:val="0"/>
  </w:num>
  <w:num w:numId="2" w16cid:durableId="1517690582">
    <w:abstractNumId w:val="1"/>
  </w:num>
  <w:num w:numId="3" w16cid:durableId="18969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A8"/>
    <w:rsid w:val="000001F6"/>
    <w:rsid w:val="000122D5"/>
    <w:rsid w:val="00012551"/>
    <w:rsid w:val="00024D26"/>
    <w:rsid w:val="00036195"/>
    <w:rsid w:val="00045CD4"/>
    <w:rsid w:val="00050DDF"/>
    <w:rsid w:val="00077C7C"/>
    <w:rsid w:val="00087891"/>
    <w:rsid w:val="00095ADF"/>
    <w:rsid w:val="000E28E9"/>
    <w:rsid w:val="000F14FB"/>
    <w:rsid w:val="000F1F59"/>
    <w:rsid w:val="000F2A1C"/>
    <w:rsid w:val="00126621"/>
    <w:rsid w:val="00127C3D"/>
    <w:rsid w:val="00135724"/>
    <w:rsid w:val="0014027B"/>
    <w:rsid w:val="00141678"/>
    <w:rsid w:val="00146DDF"/>
    <w:rsid w:val="00170DBF"/>
    <w:rsid w:val="00171D83"/>
    <w:rsid w:val="001737F6"/>
    <w:rsid w:val="00175D82"/>
    <w:rsid w:val="00181916"/>
    <w:rsid w:val="00192761"/>
    <w:rsid w:val="001D1F0B"/>
    <w:rsid w:val="001D2665"/>
    <w:rsid w:val="001E32CA"/>
    <w:rsid w:val="001F1752"/>
    <w:rsid w:val="001F79A0"/>
    <w:rsid w:val="00201DED"/>
    <w:rsid w:val="00212806"/>
    <w:rsid w:val="00232DDC"/>
    <w:rsid w:val="00280830"/>
    <w:rsid w:val="0028473A"/>
    <w:rsid w:val="002A0DAA"/>
    <w:rsid w:val="002A0DAF"/>
    <w:rsid w:val="002A7080"/>
    <w:rsid w:val="002B0E24"/>
    <w:rsid w:val="002B1EDC"/>
    <w:rsid w:val="00304C98"/>
    <w:rsid w:val="00306C4D"/>
    <w:rsid w:val="00306DF9"/>
    <w:rsid w:val="00307502"/>
    <w:rsid w:val="00342EA8"/>
    <w:rsid w:val="00344D3F"/>
    <w:rsid w:val="00345BB4"/>
    <w:rsid w:val="003513CD"/>
    <w:rsid w:val="00381D5B"/>
    <w:rsid w:val="00397D22"/>
    <w:rsid w:val="00447ABB"/>
    <w:rsid w:val="00452D93"/>
    <w:rsid w:val="00464DB0"/>
    <w:rsid w:val="0047042F"/>
    <w:rsid w:val="00477049"/>
    <w:rsid w:val="00487F9E"/>
    <w:rsid w:val="004B4BF1"/>
    <w:rsid w:val="004C2F83"/>
    <w:rsid w:val="004D2406"/>
    <w:rsid w:val="004D6AD8"/>
    <w:rsid w:val="0050175C"/>
    <w:rsid w:val="0051441E"/>
    <w:rsid w:val="00517644"/>
    <w:rsid w:val="00521F2C"/>
    <w:rsid w:val="00531109"/>
    <w:rsid w:val="00551618"/>
    <w:rsid w:val="00557F3B"/>
    <w:rsid w:val="00576FCA"/>
    <w:rsid w:val="00590073"/>
    <w:rsid w:val="005A39FF"/>
    <w:rsid w:val="005A68B3"/>
    <w:rsid w:val="005B200D"/>
    <w:rsid w:val="005E0E52"/>
    <w:rsid w:val="005F2E5D"/>
    <w:rsid w:val="00606F43"/>
    <w:rsid w:val="00617707"/>
    <w:rsid w:val="00640AE7"/>
    <w:rsid w:val="00642829"/>
    <w:rsid w:val="0066394D"/>
    <w:rsid w:val="006C3827"/>
    <w:rsid w:val="00706909"/>
    <w:rsid w:val="007105D9"/>
    <w:rsid w:val="007232C0"/>
    <w:rsid w:val="007406B6"/>
    <w:rsid w:val="0074136B"/>
    <w:rsid w:val="007842A3"/>
    <w:rsid w:val="007920B6"/>
    <w:rsid w:val="007F6DA6"/>
    <w:rsid w:val="00802770"/>
    <w:rsid w:val="00802A99"/>
    <w:rsid w:val="00835092"/>
    <w:rsid w:val="00836EB1"/>
    <w:rsid w:val="00863A07"/>
    <w:rsid w:val="0087535B"/>
    <w:rsid w:val="008868A4"/>
    <w:rsid w:val="008D236E"/>
    <w:rsid w:val="008D3B23"/>
    <w:rsid w:val="008E6EDF"/>
    <w:rsid w:val="008E728B"/>
    <w:rsid w:val="00906D3D"/>
    <w:rsid w:val="009136AD"/>
    <w:rsid w:val="00937410"/>
    <w:rsid w:val="00964CCB"/>
    <w:rsid w:val="00964ED3"/>
    <w:rsid w:val="00977097"/>
    <w:rsid w:val="009D4A1B"/>
    <w:rsid w:val="00A3022C"/>
    <w:rsid w:val="00A47AA0"/>
    <w:rsid w:val="00A61BC1"/>
    <w:rsid w:val="00A803F2"/>
    <w:rsid w:val="00A93554"/>
    <w:rsid w:val="00A947D9"/>
    <w:rsid w:val="00AA30D4"/>
    <w:rsid w:val="00AA5F00"/>
    <w:rsid w:val="00AB2AEA"/>
    <w:rsid w:val="00AE4A42"/>
    <w:rsid w:val="00AF11B3"/>
    <w:rsid w:val="00B23170"/>
    <w:rsid w:val="00B27784"/>
    <w:rsid w:val="00B277F1"/>
    <w:rsid w:val="00B37735"/>
    <w:rsid w:val="00B82869"/>
    <w:rsid w:val="00B85824"/>
    <w:rsid w:val="00B940A1"/>
    <w:rsid w:val="00B96983"/>
    <w:rsid w:val="00B97D47"/>
    <w:rsid w:val="00BC13DC"/>
    <w:rsid w:val="00BE00CF"/>
    <w:rsid w:val="00BE75DA"/>
    <w:rsid w:val="00BF0F29"/>
    <w:rsid w:val="00C0481B"/>
    <w:rsid w:val="00C30EEF"/>
    <w:rsid w:val="00C5378D"/>
    <w:rsid w:val="00C61A7B"/>
    <w:rsid w:val="00C70B91"/>
    <w:rsid w:val="00C77019"/>
    <w:rsid w:val="00CA381B"/>
    <w:rsid w:val="00CD1002"/>
    <w:rsid w:val="00CD28DF"/>
    <w:rsid w:val="00CD7116"/>
    <w:rsid w:val="00CF600C"/>
    <w:rsid w:val="00D359BA"/>
    <w:rsid w:val="00D41BA8"/>
    <w:rsid w:val="00D5484F"/>
    <w:rsid w:val="00D61FAC"/>
    <w:rsid w:val="00D66A99"/>
    <w:rsid w:val="00D7069C"/>
    <w:rsid w:val="00DB0A9E"/>
    <w:rsid w:val="00DC1514"/>
    <w:rsid w:val="00DE0001"/>
    <w:rsid w:val="00DF327A"/>
    <w:rsid w:val="00E01F98"/>
    <w:rsid w:val="00E209F4"/>
    <w:rsid w:val="00E342CD"/>
    <w:rsid w:val="00E40566"/>
    <w:rsid w:val="00E40AA8"/>
    <w:rsid w:val="00E427B2"/>
    <w:rsid w:val="00E43B43"/>
    <w:rsid w:val="00E60D4B"/>
    <w:rsid w:val="00E82FB6"/>
    <w:rsid w:val="00E96274"/>
    <w:rsid w:val="00E9755A"/>
    <w:rsid w:val="00EA18A1"/>
    <w:rsid w:val="00EA260D"/>
    <w:rsid w:val="00ED0702"/>
    <w:rsid w:val="00F17E4D"/>
    <w:rsid w:val="00F821BA"/>
    <w:rsid w:val="00F828CD"/>
    <w:rsid w:val="00F8646D"/>
    <w:rsid w:val="00F87124"/>
    <w:rsid w:val="00FA01D5"/>
    <w:rsid w:val="00FB594E"/>
    <w:rsid w:val="00FB65BA"/>
    <w:rsid w:val="00FC7B49"/>
    <w:rsid w:val="00FD6308"/>
    <w:rsid w:val="00FD6603"/>
    <w:rsid w:val="00FE1DCE"/>
    <w:rsid w:val="00FF248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92E43"/>
  <w15:chartTrackingRefBased/>
  <w15:docId w15:val="{1A22540D-F3D9-0C46-BCBC-8732456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EA8"/>
    <w:pPr>
      <w:tabs>
        <w:tab w:val="center" w:pos="4680"/>
        <w:tab w:val="right" w:pos="9360"/>
      </w:tabs>
    </w:pPr>
  </w:style>
  <w:style w:type="character" w:customStyle="1" w:styleId="HeaderChar">
    <w:name w:val="Header Char"/>
    <w:basedOn w:val="DefaultParagraphFont"/>
    <w:link w:val="Header"/>
    <w:uiPriority w:val="99"/>
    <w:rsid w:val="00342EA8"/>
    <w:rPr>
      <w:rFonts w:eastAsiaTheme="minorEastAsia"/>
    </w:rPr>
  </w:style>
  <w:style w:type="paragraph" w:styleId="Footer">
    <w:name w:val="footer"/>
    <w:basedOn w:val="Normal"/>
    <w:link w:val="FooterChar"/>
    <w:uiPriority w:val="99"/>
    <w:unhideWhenUsed/>
    <w:rsid w:val="00342EA8"/>
    <w:pPr>
      <w:tabs>
        <w:tab w:val="center" w:pos="4680"/>
        <w:tab w:val="right" w:pos="9360"/>
      </w:tabs>
    </w:pPr>
  </w:style>
  <w:style w:type="character" w:customStyle="1" w:styleId="FooterChar">
    <w:name w:val="Footer Char"/>
    <w:basedOn w:val="DefaultParagraphFont"/>
    <w:link w:val="Footer"/>
    <w:uiPriority w:val="99"/>
    <w:rsid w:val="00342EA8"/>
    <w:rPr>
      <w:rFonts w:eastAsiaTheme="minorEastAsia"/>
    </w:rPr>
  </w:style>
  <w:style w:type="paragraph" w:styleId="NoSpacing">
    <w:name w:val="No Spacing"/>
    <w:link w:val="NoSpacingChar"/>
    <w:uiPriority w:val="1"/>
    <w:qFormat/>
    <w:rsid w:val="00E9755A"/>
    <w:rPr>
      <w:szCs w:val="22"/>
      <w:lang w:val="en-US" w:eastAsia="zh-CN"/>
    </w:rPr>
  </w:style>
  <w:style w:type="character" w:customStyle="1" w:styleId="NoSpacingChar">
    <w:name w:val="No Spacing Char"/>
    <w:basedOn w:val="DefaultParagraphFont"/>
    <w:link w:val="NoSpacing"/>
    <w:uiPriority w:val="1"/>
    <w:rsid w:val="00E9755A"/>
    <w:rPr>
      <w:rFonts w:eastAsiaTheme="minorEastAsia"/>
      <w:sz w:val="22"/>
      <w:szCs w:val="22"/>
      <w:lang w:val="en-US" w:eastAsia="zh-CN"/>
    </w:rPr>
  </w:style>
  <w:style w:type="paragraph" w:styleId="BalloonText">
    <w:name w:val="Balloon Text"/>
    <w:basedOn w:val="Normal"/>
    <w:link w:val="BalloonTextChar"/>
    <w:uiPriority w:val="99"/>
    <w:semiHidden/>
    <w:unhideWhenUsed/>
    <w:rsid w:val="00BE75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75DA"/>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E40566"/>
    <w:rPr>
      <w:color w:val="0563C1" w:themeColor="hyperlink"/>
      <w:u w:val="single"/>
    </w:rPr>
  </w:style>
  <w:style w:type="character" w:styleId="UnresolvedMention">
    <w:name w:val="Unresolved Mention"/>
    <w:basedOn w:val="DefaultParagraphFont"/>
    <w:uiPriority w:val="99"/>
    <w:semiHidden/>
    <w:unhideWhenUsed/>
    <w:rsid w:val="00E40566"/>
    <w:rPr>
      <w:color w:val="605E5C"/>
      <w:shd w:val="clear" w:color="auto" w:fill="E1DFDD"/>
    </w:rPr>
  </w:style>
  <w:style w:type="paragraph" w:customStyle="1" w:styleId="Default">
    <w:name w:val="Default"/>
    <w:rsid w:val="00175D82"/>
    <w:pPr>
      <w:autoSpaceDE w:val="0"/>
      <w:autoSpaceDN w:val="0"/>
      <w:adjustRightInd w:val="0"/>
    </w:pPr>
    <w:rPr>
      <w:rFonts w:cs="Arial"/>
      <w:color w:val="000000"/>
      <w:sz w:val="24"/>
      <w:lang w:val="en-US"/>
    </w:rPr>
  </w:style>
  <w:style w:type="table" w:styleId="TableGrid">
    <w:name w:val="Table Grid"/>
    <w:basedOn w:val="TableNormal"/>
    <w:uiPriority w:val="39"/>
    <w:rsid w:val="00DF3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jes2">
    <w:name w:val="kopjes2"/>
    <w:rsid w:val="00964ED3"/>
    <w:pPr>
      <w:spacing w:line="284" w:lineRule="exact"/>
      <w:jc w:val="right"/>
    </w:pPr>
    <w:rPr>
      <w:rFonts w:eastAsia="Times New Roman" w:cs="Times New Roman"/>
      <w:noProof/>
      <w:sz w:val="13"/>
      <w:szCs w:val="20"/>
      <w:lang w:val="nl-NL"/>
    </w:rPr>
  </w:style>
  <w:style w:type="paragraph" w:customStyle="1" w:styleId="paragraph">
    <w:name w:val="paragraph"/>
    <w:basedOn w:val="Normal"/>
    <w:rsid w:val="004C2F83"/>
    <w:pPr>
      <w:spacing w:before="100" w:beforeAutospacing="1" w:after="100" w:afterAutospacing="1"/>
    </w:pPr>
    <w:rPr>
      <w:rFonts w:ascii="Times New Roman" w:eastAsia="Times New Roman" w:hAnsi="Times New Roman" w:cs="Times New Roman"/>
      <w:sz w:val="24"/>
      <w:lang w:val="en-US" w:eastAsia="zh-TW"/>
    </w:rPr>
  </w:style>
  <w:style w:type="character" w:customStyle="1" w:styleId="normaltextrun">
    <w:name w:val="normaltextrun"/>
    <w:basedOn w:val="DefaultParagraphFont"/>
    <w:rsid w:val="004C2F83"/>
  </w:style>
  <w:style w:type="character" w:customStyle="1" w:styleId="eop">
    <w:name w:val="eop"/>
    <w:basedOn w:val="DefaultParagraphFont"/>
    <w:rsid w:val="004C2F83"/>
  </w:style>
  <w:style w:type="paragraph" w:styleId="ListParagraph">
    <w:name w:val="List Paragraph"/>
    <w:basedOn w:val="Normal"/>
    <w:uiPriority w:val="34"/>
    <w:qFormat/>
    <w:rsid w:val="00306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0166">
      <w:bodyDiv w:val="1"/>
      <w:marLeft w:val="0"/>
      <w:marRight w:val="0"/>
      <w:marTop w:val="0"/>
      <w:marBottom w:val="0"/>
      <w:divBdr>
        <w:top w:val="none" w:sz="0" w:space="0" w:color="auto"/>
        <w:left w:val="none" w:sz="0" w:space="0" w:color="auto"/>
        <w:bottom w:val="none" w:sz="0" w:space="0" w:color="auto"/>
        <w:right w:val="none" w:sz="0" w:space="0" w:color="auto"/>
      </w:divBdr>
    </w:div>
    <w:div w:id="173149801">
      <w:bodyDiv w:val="1"/>
      <w:marLeft w:val="0"/>
      <w:marRight w:val="0"/>
      <w:marTop w:val="0"/>
      <w:marBottom w:val="0"/>
      <w:divBdr>
        <w:top w:val="none" w:sz="0" w:space="0" w:color="auto"/>
        <w:left w:val="none" w:sz="0" w:space="0" w:color="auto"/>
        <w:bottom w:val="none" w:sz="0" w:space="0" w:color="auto"/>
        <w:right w:val="none" w:sz="0" w:space="0" w:color="auto"/>
      </w:divBdr>
    </w:div>
    <w:div w:id="336925332">
      <w:bodyDiv w:val="1"/>
      <w:marLeft w:val="0"/>
      <w:marRight w:val="0"/>
      <w:marTop w:val="0"/>
      <w:marBottom w:val="0"/>
      <w:divBdr>
        <w:top w:val="none" w:sz="0" w:space="0" w:color="auto"/>
        <w:left w:val="none" w:sz="0" w:space="0" w:color="auto"/>
        <w:bottom w:val="none" w:sz="0" w:space="0" w:color="auto"/>
        <w:right w:val="none" w:sz="0" w:space="0" w:color="auto"/>
      </w:divBdr>
      <w:divsChild>
        <w:div w:id="2073650561">
          <w:marLeft w:val="0"/>
          <w:marRight w:val="0"/>
          <w:marTop w:val="0"/>
          <w:marBottom w:val="0"/>
          <w:divBdr>
            <w:top w:val="none" w:sz="0" w:space="0" w:color="auto"/>
            <w:left w:val="none" w:sz="0" w:space="0" w:color="auto"/>
            <w:bottom w:val="none" w:sz="0" w:space="0" w:color="auto"/>
            <w:right w:val="none" w:sz="0" w:space="0" w:color="auto"/>
          </w:divBdr>
        </w:div>
        <w:div w:id="822818136">
          <w:marLeft w:val="0"/>
          <w:marRight w:val="0"/>
          <w:marTop w:val="0"/>
          <w:marBottom w:val="0"/>
          <w:divBdr>
            <w:top w:val="none" w:sz="0" w:space="0" w:color="auto"/>
            <w:left w:val="none" w:sz="0" w:space="0" w:color="auto"/>
            <w:bottom w:val="none" w:sz="0" w:space="0" w:color="auto"/>
            <w:right w:val="none" w:sz="0" w:space="0" w:color="auto"/>
          </w:divBdr>
        </w:div>
      </w:divsChild>
    </w:div>
    <w:div w:id="345643140">
      <w:bodyDiv w:val="1"/>
      <w:marLeft w:val="0"/>
      <w:marRight w:val="0"/>
      <w:marTop w:val="0"/>
      <w:marBottom w:val="0"/>
      <w:divBdr>
        <w:top w:val="none" w:sz="0" w:space="0" w:color="auto"/>
        <w:left w:val="none" w:sz="0" w:space="0" w:color="auto"/>
        <w:bottom w:val="none" w:sz="0" w:space="0" w:color="auto"/>
        <w:right w:val="none" w:sz="0" w:space="0" w:color="auto"/>
      </w:divBdr>
    </w:div>
    <w:div w:id="412169696">
      <w:bodyDiv w:val="1"/>
      <w:marLeft w:val="0"/>
      <w:marRight w:val="0"/>
      <w:marTop w:val="0"/>
      <w:marBottom w:val="0"/>
      <w:divBdr>
        <w:top w:val="none" w:sz="0" w:space="0" w:color="auto"/>
        <w:left w:val="none" w:sz="0" w:space="0" w:color="auto"/>
        <w:bottom w:val="none" w:sz="0" w:space="0" w:color="auto"/>
        <w:right w:val="none" w:sz="0" w:space="0" w:color="auto"/>
      </w:divBdr>
    </w:div>
    <w:div w:id="415980883">
      <w:bodyDiv w:val="1"/>
      <w:marLeft w:val="0"/>
      <w:marRight w:val="0"/>
      <w:marTop w:val="0"/>
      <w:marBottom w:val="0"/>
      <w:divBdr>
        <w:top w:val="none" w:sz="0" w:space="0" w:color="auto"/>
        <w:left w:val="none" w:sz="0" w:space="0" w:color="auto"/>
        <w:bottom w:val="none" w:sz="0" w:space="0" w:color="auto"/>
        <w:right w:val="none" w:sz="0" w:space="0" w:color="auto"/>
      </w:divBdr>
    </w:div>
    <w:div w:id="518474789">
      <w:bodyDiv w:val="1"/>
      <w:marLeft w:val="0"/>
      <w:marRight w:val="0"/>
      <w:marTop w:val="0"/>
      <w:marBottom w:val="0"/>
      <w:divBdr>
        <w:top w:val="none" w:sz="0" w:space="0" w:color="auto"/>
        <w:left w:val="none" w:sz="0" w:space="0" w:color="auto"/>
        <w:bottom w:val="none" w:sz="0" w:space="0" w:color="auto"/>
        <w:right w:val="none" w:sz="0" w:space="0" w:color="auto"/>
      </w:divBdr>
    </w:div>
    <w:div w:id="536703247">
      <w:bodyDiv w:val="1"/>
      <w:marLeft w:val="0"/>
      <w:marRight w:val="0"/>
      <w:marTop w:val="0"/>
      <w:marBottom w:val="0"/>
      <w:divBdr>
        <w:top w:val="none" w:sz="0" w:space="0" w:color="auto"/>
        <w:left w:val="none" w:sz="0" w:space="0" w:color="auto"/>
        <w:bottom w:val="none" w:sz="0" w:space="0" w:color="auto"/>
        <w:right w:val="none" w:sz="0" w:space="0" w:color="auto"/>
      </w:divBdr>
    </w:div>
    <w:div w:id="607540566">
      <w:bodyDiv w:val="1"/>
      <w:marLeft w:val="0"/>
      <w:marRight w:val="0"/>
      <w:marTop w:val="0"/>
      <w:marBottom w:val="0"/>
      <w:divBdr>
        <w:top w:val="none" w:sz="0" w:space="0" w:color="auto"/>
        <w:left w:val="none" w:sz="0" w:space="0" w:color="auto"/>
        <w:bottom w:val="none" w:sz="0" w:space="0" w:color="auto"/>
        <w:right w:val="none" w:sz="0" w:space="0" w:color="auto"/>
      </w:divBdr>
    </w:div>
    <w:div w:id="739793154">
      <w:bodyDiv w:val="1"/>
      <w:marLeft w:val="0"/>
      <w:marRight w:val="0"/>
      <w:marTop w:val="0"/>
      <w:marBottom w:val="0"/>
      <w:divBdr>
        <w:top w:val="none" w:sz="0" w:space="0" w:color="auto"/>
        <w:left w:val="none" w:sz="0" w:space="0" w:color="auto"/>
        <w:bottom w:val="none" w:sz="0" w:space="0" w:color="auto"/>
        <w:right w:val="none" w:sz="0" w:space="0" w:color="auto"/>
      </w:divBdr>
    </w:div>
    <w:div w:id="757749158">
      <w:bodyDiv w:val="1"/>
      <w:marLeft w:val="0"/>
      <w:marRight w:val="0"/>
      <w:marTop w:val="0"/>
      <w:marBottom w:val="0"/>
      <w:divBdr>
        <w:top w:val="none" w:sz="0" w:space="0" w:color="auto"/>
        <w:left w:val="none" w:sz="0" w:space="0" w:color="auto"/>
        <w:bottom w:val="none" w:sz="0" w:space="0" w:color="auto"/>
        <w:right w:val="none" w:sz="0" w:space="0" w:color="auto"/>
      </w:divBdr>
    </w:div>
    <w:div w:id="809438381">
      <w:bodyDiv w:val="1"/>
      <w:marLeft w:val="0"/>
      <w:marRight w:val="0"/>
      <w:marTop w:val="0"/>
      <w:marBottom w:val="0"/>
      <w:divBdr>
        <w:top w:val="none" w:sz="0" w:space="0" w:color="auto"/>
        <w:left w:val="none" w:sz="0" w:space="0" w:color="auto"/>
        <w:bottom w:val="none" w:sz="0" w:space="0" w:color="auto"/>
        <w:right w:val="none" w:sz="0" w:space="0" w:color="auto"/>
      </w:divBdr>
    </w:div>
    <w:div w:id="863403051">
      <w:bodyDiv w:val="1"/>
      <w:marLeft w:val="0"/>
      <w:marRight w:val="0"/>
      <w:marTop w:val="0"/>
      <w:marBottom w:val="0"/>
      <w:divBdr>
        <w:top w:val="none" w:sz="0" w:space="0" w:color="auto"/>
        <w:left w:val="none" w:sz="0" w:space="0" w:color="auto"/>
        <w:bottom w:val="none" w:sz="0" w:space="0" w:color="auto"/>
        <w:right w:val="none" w:sz="0" w:space="0" w:color="auto"/>
      </w:divBdr>
    </w:div>
    <w:div w:id="899438343">
      <w:bodyDiv w:val="1"/>
      <w:marLeft w:val="0"/>
      <w:marRight w:val="0"/>
      <w:marTop w:val="0"/>
      <w:marBottom w:val="0"/>
      <w:divBdr>
        <w:top w:val="none" w:sz="0" w:space="0" w:color="auto"/>
        <w:left w:val="none" w:sz="0" w:space="0" w:color="auto"/>
        <w:bottom w:val="none" w:sz="0" w:space="0" w:color="auto"/>
        <w:right w:val="none" w:sz="0" w:space="0" w:color="auto"/>
      </w:divBdr>
    </w:div>
    <w:div w:id="954411866">
      <w:bodyDiv w:val="1"/>
      <w:marLeft w:val="0"/>
      <w:marRight w:val="0"/>
      <w:marTop w:val="0"/>
      <w:marBottom w:val="0"/>
      <w:divBdr>
        <w:top w:val="none" w:sz="0" w:space="0" w:color="auto"/>
        <w:left w:val="none" w:sz="0" w:space="0" w:color="auto"/>
        <w:bottom w:val="none" w:sz="0" w:space="0" w:color="auto"/>
        <w:right w:val="none" w:sz="0" w:space="0" w:color="auto"/>
      </w:divBdr>
    </w:div>
    <w:div w:id="954605498">
      <w:bodyDiv w:val="1"/>
      <w:marLeft w:val="0"/>
      <w:marRight w:val="0"/>
      <w:marTop w:val="0"/>
      <w:marBottom w:val="0"/>
      <w:divBdr>
        <w:top w:val="none" w:sz="0" w:space="0" w:color="auto"/>
        <w:left w:val="none" w:sz="0" w:space="0" w:color="auto"/>
        <w:bottom w:val="none" w:sz="0" w:space="0" w:color="auto"/>
        <w:right w:val="none" w:sz="0" w:space="0" w:color="auto"/>
      </w:divBdr>
    </w:div>
    <w:div w:id="975839908">
      <w:bodyDiv w:val="1"/>
      <w:marLeft w:val="0"/>
      <w:marRight w:val="0"/>
      <w:marTop w:val="0"/>
      <w:marBottom w:val="0"/>
      <w:divBdr>
        <w:top w:val="none" w:sz="0" w:space="0" w:color="auto"/>
        <w:left w:val="none" w:sz="0" w:space="0" w:color="auto"/>
        <w:bottom w:val="none" w:sz="0" w:space="0" w:color="auto"/>
        <w:right w:val="none" w:sz="0" w:space="0" w:color="auto"/>
      </w:divBdr>
    </w:div>
    <w:div w:id="1011448810">
      <w:bodyDiv w:val="1"/>
      <w:marLeft w:val="0"/>
      <w:marRight w:val="0"/>
      <w:marTop w:val="0"/>
      <w:marBottom w:val="0"/>
      <w:divBdr>
        <w:top w:val="none" w:sz="0" w:space="0" w:color="auto"/>
        <w:left w:val="none" w:sz="0" w:space="0" w:color="auto"/>
        <w:bottom w:val="none" w:sz="0" w:space="0" w:color="auto"/>
        <w:right w:val="none" w:sz="0" w:space="0" w:color="auto"/>
      </w:divBdr>
    </w:div>
    <w:div w:id="1014189565">
      <w:bodyDiv w:val="1"/>
      <w:marLeft w:val="0"/>
      <w:marRight w:val="0"/>
      <w:marTop w:val="0"/>
      <w:marBottom w:val="0"/>
      <w:divBdr>
        <w:top w:val="none" w:sz="0" w:space="0" w:color="auto"/>
        <w:left w:val="none" w:sz="0" w:space="0" w:color="auto"/>
        <w:bottom w:val="none" w:sz="0" w:space="0" w:color="auto"/>
        <w:right w:val="none" w:sz="0" w:space="0" w:color="auto"/>
      </w:divBdr>
    </w:div>
    <w:div w:id="1045913776">
      <w:bodyDiv w:val="1"/>
      <w:marLeft w:val="0"/>
      <w:marRight w:val="0"/>
      <w:marTop w:val="0"/>
      <w:marBottom w:val="0"/>
      <w:divBdr>
        <w:top w:val="none" w:sz="0" w:space="0" w:color="auto"/>
        <w:left w:val="none" w:sz="0" w:space="0" w:color="auto"/>
        <w:bottom w:val="none" w:sz="0" w:space="0" w:color="auto"/>
        <w:right w:val="none" w:sz="0" w:space="0" w:color="auto"/>
      </w:divBdr>
    </w:div>
    <w:div w:id="1105688239">
      <w:bodyDiv w:val="1"/>
      <w:marLeft w:val="0"/>
      <w:marRight w:val="0"/>
      <w:marTop w:val="0"/>
      <w:marBottom w:val="0"/>
      <w:divBdr>
        <w:top w:val="none" w:sz="0" w:space="0" w:color="auto"/>
        <w:left w:val="none" w:sz="0" w:space="0" w:color="auto"/>
        <w:bottom w:val="none" w:sz="0" w:space="0" w:color="auto"/>
        <w:right w:val="none" w:sz="0" w:space="0" w:color="auto"/>
      </w:divBdr>
    </w:div>
    <w:div w:id="1112289539">
      <w:bodyDiv w:val="1"/>
      <w:marLeft w:val="0"/>
      <w:marRight w:val="0"/>
      <w:marTop w:val="0"/>
      <w:marBottom w:val="0"/>
      <w:divBdr>
        <w:top w:val="none" w:sz="0" w:space="0" w:color="auto"/>
        <w:left w:val="none" w:sz="0" w:space="0" w:color="auto"/>
        <w:bottom w:val="none" w:sz="0" w:space="0" w:color="auto"/>
        <w:right w:val="none" w:sz="0" w:space="0" w:color="auto"/>
      </w:divBdr>
    </w:div>
    <w:div w:id="1241986376">
      <w:bodyDiv w:val="1"/>
      <w:marLeft w:val="0"/>
      <w:marRight w:val="0"/>
      <w:marTop w:val="0"/>
      <w:marBottom w:val="0"/>
      <w:divBdr>
        <w:top w:val="none" w:sz="0" w:space="0" w:color="auto"/>
        <w:left w:val="none" w:sz="0" w:space="0" w:color="auto"/>
        <w:bottom w:val="none" w:sz="0" w:space="0" w:color="auto"/>
        <w:right w:val="none" w:sz="0" w:space="0" w:color="auto"/>
      </w:divBdr>
    </w:div>
    <w:div w:id="1260794116">
      <w:bodyDiv w:val="1"/>
      <w:marLeft w:val="0"/>
      <w:marRight w:val="0"/>
      <w:marTop w:val="0"/>
      <w:marBottom w:val="0"/>
      <w:divBdr>
        <w:top w:val="none" w:sz="0" w:space="0" w:color="auto"/>
        <w:left w:val="none" w:sz="0" w:space="0" w:color="auto"/>
        <w:bottom w:val="none" w:sz="0" w:space="0" w:color="auto"/>
        <w:right w:val="none" w:sz="0" w:space="0" w:color="auto"/>
      </w:divBdr>
    </w:div>
    <w:div w:id="1276207138">
      <w:bodyDiv w:val="1"/>
      <w:marLeft w:val="0"/>
      <w:marRight w:val="0"/>
      <w:marTop w:val="0"/>
      <w:marBottom w:val="0"/>
      <w:divBdr>
        <w:top w:val="none" w:sz="0" w:space="0" w:color="auto"/>
        <w:left w:val="none" w:sz="0" w:space="0" w:color="auto"/>
        <w:bottom w:val="none" w:sz="0" w:space="0" w:color="auto"/>
        <w:right w:val="none" w:sz="0" w:space="0" w:color="auto"/>
      </w:divBdr>
    </w:div>
    <w:div w:id="1288849207">
      <w:bodyDiv w:val="1"/>
      <w:marLeft w:val="0"/>
      <w:marRight w:val="0"/>
      <w:marTop w:val="0"/>
      <w:marBottom w:val="0"/>
      <w:divBdr>
        <w:top w:val="none" w:sz="0" w:space="0" w:color="auto"/>
        <w:left w:val="none" w:sz="0" w:space="0" w:color="auto"/>
        <w:bottom w:val="none" w:sz="0" w:space="0" w:color="auto"/>
        <w:right w:val="none" w:sz="0" w:space="0" w:color="auto"/>
      </w:divBdr>
    </w:div>
    <w:div w:id="1340280058">
      <w:bodyDiv w:val="1"/>
      <w:marLeft w:val="0"/>
      <w:marRight w:val="0"/>
      <w:marTop w:val="0"/>
      <w:marBottom w:val="0"/>
      <w:divBdr>
        <w:top w:val="none" w:sz="0" w:space="0" w:color="auto"/>
        <w:left w:val="none" w:sz="0" w:space="0" w:color="auto"/>
        <w:bottom w:val="none" w:sz="0" w:space="0" w:color="auto"/>
        <w:right w:val="none" w:sz="0" w:space="0" w:color="auto"/>
      </w:divBdr>
    </w:div>
    <w:div w:id="1371690825">
      <w:bodyDiv w:val="1"/>
      <w:marLeft w:val="0"/>
      <w:marRight w:val="0"/>
      <w:marTop w:val="0"/>
      <w:marBottom w:val="0"/>
      <w:divBdr>
        <w:top w:val="none" w:sz="0" w:space="0" w:color="auto"/>
        <w:left w:val="none" w:sz="0" w:space="0" w:color="auto"/>
        <w:bottom w:val="none" w:sz="0" w:space="0" w:color="auto"/>
        <w:right w:val="none" w:sz="0" w:space="0" w:color="auto"/>
      </w:divBdr>
      <w:divsChild>
        <w:div w:id="517430046">
          <w:marLeft w:val="0"/>
          <w:marRight w:val="0"/>
          <w:marTop w:val="0"/>
          <w:marBottom w:val="0"/>
          <w:divBdr>
            <w:top w:val="none" w:sz="0" w:space="0" w:color="auto"/>
            <w:left w:val="none" w:sz="0" w:space="0" w:color="auto"/>
            <w:bottom w:val="none" w:sz="0" w:space="0" w:color="auto"/>
            <w:right w:val="none" w:sz="0" w:space="0" w:color="auto"/>
          </w:divBdr>
        </w:div>
        <w:div w:id="1038705436">
          <w:marLeft w:val="0"/>
          <w:marRight w:val="0"/>
          <w:marTop w:val="0"/>
          <w:marBottom w:val="0"/>
          <w:divBdr>
            <w:top w:val="none" w:sz="0" w:space="0" w:color="auto"/>
            <w:left w:val="none" w:sz="0" w:space="0" w:color="auto"/>
            <w:bottom w:val="none" w:sz="0" w:space="0" w:color="auto"/>
            <w:right w:val="none" w:sz="0" w:space="0" w:color="auto"/>
          </w:divBdr>
        </w:div>
        <w:div w:id="1587807568">
          <w:marLeft w:val="0"/>
          <w:marRight w:val="0"/>
          <w:marTop w:val="0"/>
          <w:marBottom w:val="0"/>
          <w:divBdr>
            <w:top w:val="none" w:sz="0" w:space="0" w:color="auto"/>
            <w:left w:val="none" w:sz="0" w:space="0" w:color="auto"/>
            <w:bottom w:val="none" w:sz="0" w:space="0" w:color="auto"/>
            <w:right w:val="none" w:sz="0" w:space="0" w:color="auto"/>
          </w:divBdr>
        </w:div>
      </w:divsChild>
    </w:div>
    <w:div w:id="1466269627">
      <w:bodyDiv w:val="1"/>
      <w:marLeft w:val="0"/>
      <w:marRight w:val="0"/>
      <w:marTop w:val="0"/>
      <w:marBottom w:val="0"/>
      <w:divBdr>
        <w:top w:val="none" w:sz="0" w:space="0" w:color="auto"/>
        <w:left w:val="none" w:sz="0" w:space="0" w:color="auto"/>
        <w:bottom w:val="none" w:sz="0" w:space="0" w:color="auto"/>
        <w:right w:val="none" w:sz="0" w:space="0" w:color="auto"/>
      </w:divBdr>
    </w:div>
    <w:div w:id="1512572980">
      <w:bodyDiv w:val="1"/>
      <w:marLeft w:val="0"/>
      <w:marRight w:val="0"/>
      <w:marTop w:val="0"/>
      <w:marBottom w:val="0"/>
      <w:divBdr>
        <w:top w:val="none" w:sz="0" w:space="0" w:color="auto"/>
        <w:left w:val="none" w:sz="0" w:space="0" w:color="auto"/>
        <w:bottom w:val="none" w:sz="0" w:space="0" w:color="auto"/>
        <w:right w:val="none" w:sz="0" w:space="0" w:color="auto"/>
      </w:divBdr>
    </w:div>
    <w:div w:id="1625697314">
      <w:bodyDiv w:val="1"/>
      <w:marLeft w:val="0"/>
      <w:marRight w:val="0"/>
      <w:marTop w:val="0"/>
      <w:marBottom w:val="0"/>
      <w:divBdr>
        <w:top w:val="none" w:sz="0" w:space="0" w:color="auto"/>
        <w:left w:val="none" w:sz="0" w:space="0" w:color="auto"/>
        <w:bottom w:val="none" w:sz="0" w:space="0" w:color="auto"/>
        <w:right w:val="none" w:sz="0" w:space="0" w:color="auto"/>
      </w:divBdr>
    </w:div>
    <w:div w:id="1734548912">
      <w:bodyDiv w:val="1"/>
      <w:marLeft w:val="0"/>
      <w:marRight w:val="0"/>
      <w:marTop w:val="0"/>
      <w:marBottom w:val="0"/>
      <w:divBdr>
        <w:top w:val="none" w:sz="0" w:space="0" w:color="auto"/>
        <w:left w:val="none" w:sz="0" w:space="0" w:color="auto"/>
        <w:bottom w:val="none" w:sz="0" w:space="0" w:color="auto"/>
        <w:right w:val="none" w:sz="0" w:space="0" w:color="auto"/>
      </w:divBdr>
    </w:div>
    <w:div w:id="1736776319">
      <w:bodyDiv w:val="1"/>
      <w:marLeft w:val="0"/>
      <w:marRight w:val="0"/>
      <w:marTop w:val="0"/>
      <w:marBottom w:val="0"/>
      <w:divBdr>
        <w:top w:val="none" w:sz="0" w:space="0" w:color="auto"/>
        <w:left w:val="none" w:sz="0" w:space="0" w:color="auto"/>
        <w:bottom w:val="none" w:sz="0" w:space="0" w:color="auto"/>
        <w:right w:val="none" w:sz="0" w:space="0" w:color="auto"/>
      </w:divBdr>
    </w:div>
    <w:div w:id="1774544645">
      <w:bodyDiv w:val="1"/>
      <w:marLeft w:val="0"/>
      <w:marRight w:val="0"/>
      <w:marTop w:val="0"/>
      <w:marBottom w:val="0"/>
      <w:divBdr>
        <w:top w:val="none" w:sz="0" w:space="0" w:color="auto"/>
        <w:left w:val="none" w:sz="0" w:space="0" w:color="auto"/>
        <w:bottom w:val="none" w:sz="0" w:space="0" w:color="auto"/>
        <w:right w:val="none" w:sz="0" w:space="0" w:color="auto"/>
      </w:divBdr>
    </w:div>
    <w:div w:id="1821535446">
      <w:bodyDiv w:val="1"/>
      <w:marLeft w:val="0"/>
      <w:marRight w:val="0"/>
      <w:marTop w:val="0"/>
      <w:marBottom w:val="0"/>
      <w:divBdr>
        <w:top w:val="none" w:sz="0" w:space="0" w:color="auto"/>
        <w:left w:val="none" w:sz="0" w:space="0" w:color="auto"/>
        <w:bottom w:val="none" w:sz="0" w:space="0" w:color="auto"/>
        <w:right w:val="none" w:sz="0" w:space="0" w:color="auto"/>
      </w:divBdr>
    </w:div>
    <w:div w:id="1837262343">
      <w:bodyDiv w:val="1"/>
      <w:marLeft w:val="0"/>
      <w:marRight w:val="0"/>
      <w:marTop w:val="0"/>
      <w:marBottom w:val="0"/>
      <w:divBdr>
        <w:top w:val="none" w:sz="0" w:space="0" w:color="auto"/>
        <w:left w:val="none" w:sz="0" w:space="0" w:color="auto"/>
        <w:bottom w:val="none" w:sz="0" w:space="0" w:color="auto"/>
        <w:right w:val="none" w:sz="0" w:space="0" w:color="auto"/>
      </w:divBdr>
    </w:div>
    <w:div w:id="1841965829">
      <w:bodyDiv w:val="1"/>
      <w:marLeft w:val="0"/>
      <w:marRight w:val="0"/>
      <w:marTop w:val="0"/>
      <w:marBottom w:val="0"/>
      <w:divBdr>
        <w:top w:val="none" w:sz="0" w:space="0" w:color="auto"/>
        <w:left w:val="none" w:sz="0" w:space="0" w:color="auto"/>
        <w:bottom w:val="none" w:sz="0" w:space="0" w:color="auto"/>
        <w:right w:val="none" w:sz="0" w:space="0" w:color="auto"/>
      </w:divBdr>
    </w:div>
    <w:div w:id="1915966910">
      <w:bodyDiv w:val="1"/>
      <w:marLeft w:val="0"/>
      <w:marRight w:val="0"/>
      <w:marTop w:val="0"/>
      <w:marBottom w:val="0"/>
      <w:divBdr>
        <w:top w:val="none" w:sz="0" w:space="0" w:color="auto"/>
        <w:left w:val="none" w:sz="0" w:space="0" w:color="auto"/>
        <w:bottom w:val="none" w:sz="0" w:space="0" w:color="auto"/>
        <w:right w:val="none" w:sz="0" w:space="0" w:color="auto"/>
      </w:divBdr>
    </w:div>
    <w:div w:id="1965773702">
      <w:bodyDiv w:val="1"/>
      <w:marLeft w:val="0"/>
      <w:marRight w:val="0"/>
      <w:marTop w:val="0"/>
      <w:marBottom w:val="0"/>
      <w:divBdr>
        <w:top w:val="none" w:sz="0" w:space="0" w:color="auto"/>
        <w:left w:val="none" w:sz="0" w:space="0" w:color="auto"/>
        <w:bottom w:val="none" w:sz="0" w:space="0" w:color="auto"/>
        <w:right w:val="none" w:sz="0" w:space="0" w:color="auto"/>
      </w:divBdr>
    </w:div>
    <w:div w:id="2098744774">
      <w:bodyDiv w:val="1"/>
      <w:marLeft w:val="0"/>
      <w:marRight w:val="0"/>
      <w:marTop w:val="0"/>
      <w:marBottom w:val="0"/>
      <w:divBdr>
        <w:top w:val="none" w:sz="0" w:space="0" w:color="auto"/>
        <w:left w:val="none" w:sz="0" w:space="0" w:color="auto"/>
        <w:bottom w:val="none" w:sz="0" w:space="0" w:color="auto"/>
        <w:right w:val="none" w:sz="0" w:space="0" w:color="auto"/>
      </w:divBdr>
    </w:div>
    <w:div w:id="21107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E956ACE273144082F3088CBEF59E7D" ma:contentTypeVersion="16" ma:contentTypeDescription="Create a new document." ma:contentTypeScope="" ma:versionID="8412bff29f4842f7b8f94829e6045171">
  <xsd:schema xmlns:xsd="http://www.w3.org/2001/XMLSchema" xmlns:xs="http://www.w3.org/2001/XMLSchema" xmlns:p="http://schemas.microsoft.com/office/2006/metadata/properties" xmlns:ns2="affd6c73-f287-4ca4-8080-7777a5d4fd47" xmlns:ns3="c7e08de6-19c2-4c44-bed6-606e35d7a9d8" targetNamespace="http://schemas.microsoft.com/office/2006/metadata/properties" ma:root="true" ma:fieldsID="403d30c32343fe4bf86efb6ffbb0f853" ns2:_="" ns3:_="">
    <xsd:import namespace="affd6c73-f287-4ca4-8080-7777a5d4fd47"/>
    <xsd:import namespace="c7e08de6-19c2-4c44-bed6-606e35d7a9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d6c73-f287-4ca4-8080-7777a5d4f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ce6595-bdc4-45e7-b5df-15eabe9f24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e08de6-19c2-4c44-bed6-606e35d7a9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e7bc15-332c-49bf-9fc2-49194bac9e05}" ma:internalName="TaxCatchAll" ma:showField="CatchAllData" ma:web="c7e08de6-19c2-4c44-bed6-606e35d7a9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e08de6-19c2-4c44-bed6-606e35d7a9d8" xsi:nil="true"/>
    <lcf76f155ced4ddcb4097134ff3c332f xmlns="affd6c73-f287-4ca4-8080-7777a5d4fd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AAFC51-E5DB-438E-B1FA-6BDD2DE40C36}">
  <ds:schemaRefs>
    <ds:schemaRef ds:uri="http://schemas.openxmlformats.org/officeDocument/2006/bibliography"/>
  </ds:schemaRefs>
</ds:datastoreItem>
</file>

<file path=customXml/itemProps2.xml><?xml version="1.0" encoding="utf-8"?>
<ds:datastoreItem xmlns:ds="http://schemas.openxmlformats.org/officeDocument/2006/customXml" ds:itemID="{771B5A09-3490-4D94-9CEC-55C26C04D956}"/>
</file>

<file path=customXml/itemProps3.xml><?xml version="1.0" encoding="utf-8"?>
<ds:datastoreItem xmlns:ds="http://schemas.openxmlformats.org/officeDocument/2006/customXml" ds:itemID="{655487A1-F20B-4EDB-96B5-C7BF0C68E080}">
  <ds:schemaRefs>
    <ds:schemaRef ds:uri="http://schemas.microsoft.com/sharepoint/v3/contenttype/forms"/>
  </ds:schemaRefs>
</ds:datastoreItem>
</file>

<file path=customXml/itemProps4.xml><?xml version="1.0" encoding="utf-8"?>
<ds:datastoreItem xmlns:ds="http://schemas.openxmlformats.org/officeDocument/2006/customXml" ds:itemID="{01224A3D-939B-4294-801F-B196E58FD4BB}">
  <ds:schemaRefs>
    <ds:schemaRef ds:uri="http://schemas.microsoft.com/office/2006/metadata/properties"/>
    <ds:schemaRef ds:uri="http://schemas.microsoft.com/office/infopath/2007/PartnerControls"/>
    <ds:schemaRef ds:uri="1cf1721e-61c4-41bb-8f28-18f5434be4e0"/>
    <ds:schemaRef ds:uri="01c6a268-62e9-4f32-99fd-dc50e7c527b4"/>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Bailey</dc:creator>
  <cp:keywords/>
  <dc:description/>
  <cp:lastModifiedBy>Crystal Yang</cp:lastModifiedBy>
  <cp:revision>7</cp:revision>
  <cp:lastPrinted>2020-10-05T01:31:00Z</cp:lastPrinted>
  <dcterms:created xsi:type="dcterms:W3CDTF">2023-03-22T02:44:00Z</dcterms:created>
  <dcterms:modified xsi:type="dcterms:W3CDTF">2023-03-24T07:44:00Z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0x0101009C999A6E618C3241AA6E08D393A61E4C</vt:lpwstr>
  </property>
  <property fmtid="{D5CDD505-2E9C-101B-9397-08002B2CF9AE}" pid="3" name="MSIP_Label_264c0ebe-4d24-4fff-9ffa-d1ad7e7d019e_Enabled">
    <vt:lpwstr>true</vt:lpwstr>
  </property>
  <property fmtid="{D5CDD505-2E9C-101B-9397-08002B2CF9AE}" pid="4" name="MSIP_Label_264c0ebe-4d24-4fff-9ffa-d1ad7e7d019e_SetDate">
    <vt:lpwstr>2020-10-05T01:35:01Z</vt:lpwstr>
  </property>
  <property fmtid="{D5CDD505-2E9C-101B-9397-08002B2CF9AE}" pid="5" name="MSIP_Label_264c0ebe-4d24-4fff-9ffa-d1ad7e7d019e_Method">
    <vt:lpwstr>Privileged</vt:lpwstr>
  </property>
  <property fmtid="{D5CDD505-2E9C-101B-9397-08002B2CF9AE}" pid="6" name="MSIP_Label_264c0ebe-4d24-4fff-9ffa-d1ad7e7d019e_Name">
    <vt:lpwstr>264c0ebe-4d24-4fff-9ffa-d1ad7e7d019e</vt:lpwstr>
  </property>
  <property fmtid="{D5CDD505-2E9C-101B-9397-08002B2CF9AE}" pid="7" name="MSIP_Label_264c0ebe-4d24-4fff-9ffa-d1ad7e7d019e_SiteId">
    <vt:lpwstr>ee31ae08-cb02-40c6-9aee-f9941f12cb5c</vt:lpwstr>
  </property>
  <property fmtid="{D5CDD505-2E9C-101B-9397-08002B2CF9AE}" pid="8" name="MSIP_Label_264c0ebe-4d24-4fff-9ffa-d1ad7e7d019e_ActionId">
    <vt:lpwstr>82556d3a-1e15-4c70-ad1a-0eae9223abbe</vt:lpwstr>
  </property>
  <property fmtid="{D5CDD505-2E9C-101B-9397-08002B2CF9AE}" pid="9" name="MSIP_Label_264c0ebe-4d24-4fff-9ffa-d1ad7e7d019e_ContentBits">
    <vt:lpwstr>0</vt:lpwstr>
  </property>
  <property fmtid="{D5CDD505-2E9C-101B-9397-08002B2CF9AE}" pid="10" name="MediaServiceImageTags">
    <vt:lpwstr/>
  </property>
</Properties>
</file>